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6B772" w14:textId="1577F50E" w:rsidR="000E2BF0" w:rsidRDefault="000E2BF0" w:rsidP="000E2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ind w:right="-90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noProof/>
          <w:sz w:val="24"/>
          <w:szCs w:val="24"/>
          <w:lang w:val="en-GB" w:eastAsia="en-GB"/>
        </w:rPr>
        <w:drawing>
          <wp:inline distT="0" distB="0" distL="0" distR="0" wp14:anchorId="2E539653" wp14:editId="6A8AB293">
            <wp:extent cx="1847850" cy="1181100"/>
            <wp:effectExtent l="0" t="0" r="0" b="0"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0CEB0" w14:textId="51CF4C1B" w:rsidR="0099284D" w:rsidRDefault="0099284D" w:rsidP="000E2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ind w:right="-90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ab/>
      </w:r>
      <w:r>
        <w:rPr>
          <w:rFonts w:ascii="Palatino Linotype" w:hAnsi="Palatino Linotype"/>
          <w:sz w:val="24"/>
          <w:szCs w:val="24"/>
          <w:lang w:val="en-GB"/>
        </w:rPr>
        <w:tab/>
      </w:r>
      <w:r>
        <w:rPr>
          <w:rFonts w:ascii="Palatino Linotype" w:hAnsi="Palatino Linotype"/>
          <w:sz w:val="24"/>
          <w:szCs w:val="24"/>
          <w:lang w:val="en-GB"/>
        </w:rPr>
        <w:tab/>
      </w:r>
      <w:r>
        <w:rPr>
          <w:rFonts w:ascii="Palatino Linotype" w:hAnsi="Palatino Linotype"/>
          <w:sz w:val="24"/>
          <w:szCs w:val="24"/>
          <w:lang w:val="en-GB"/>
        </w:rPr>
        <w:tab/>
      </w:r>
      <w:r>
        <w:rPr>
          <w:rFonts w:ascii="Palatino Linotype" w:hAnsi="Palatino Linotype"/>
          <w:sz w:val="24"/>
          <w:szCs w:val="24"/>
          <w:lang w:val="en-GB"/>
        </w:rPr>
        <w:tab/>
      </w:r>
      <w:r>
        <w:rPr>
          <w:rFonts w:ascii="Palatino Linotype" w:hAnsi="Palatino Linotype"/>
          <w:sz w:val="24"/>
          <w:szCs w:val="24"/>
          <w:lang w:val="en-GB"/>
        </w:rPr>
        <w:tab/>
      </w:r>
      <w:r>
        <w:rPr>
          <w:rFonts w:ascii="Palatino Linotype" w:hAnsi="Palatino Linotype"/>
          <w:sz w:val="24"/>
          <w:szCs w:val="24"/>
          <w:lang w:val="en-GB"/>
        </w:rPr>
        <w:tab/>
      </w:r>
      <w:r>
        <w:rPr>
          <w:rFonts w:ascii="Palatino Linotype" w:hAnsi="Palatino Linotype"/>
          <w:sz w:val="24"/>
          <w:szCs w:val="24"/>
          <w:lang w:val="en-GB"/>
        </w:rPr>
        <w:tab/>
      </w:r>
      <w:r>
        <w:rPr>
          <w:rFonts w:ascii="Palatino Linotype" w:hAnsi="Palatino Linotype"/>
          <w:sz w:val="24"/>
          <w:szCs w:val="24"/>
          <w:lang w:val="en-GB"/>
        </w:rPr>
        <w:tab/>
        <w:t>20</w:t>
      </w:r>
      <w:r w:rsidRPr="0099284D">
        <w:rPr>
          <w:rFonts w:ascii="Palatino Linotype" w:hAnsi="Palatino Linotype"/>
          <w:sz w:val="24"/>
          <w:szCs w:val="24"/>
          <w:vertAlign w:val="superscript"/>
          <w:lang w:val="en-GB"/>
        </w:rPr>
        <w:t>th</w:t>
      </w:r>
      <w:r>
        <w:rPr>
          <w:rFonts w:ascii="Palatino Linotype" w:hAnsi="Palatino Linotype"/>
          <w:sz w:val="24"/>
          <w:szCs w:val="24"/>
          <w:lang w:val="en-GB"/>
        </w:rPr>
        <w:t xml:space="preserve"> March 2020</w:t>
      </w:r>
      <w:bookmarkStart w:id="0" w:name="_GoBack"/>
      <w:bookmarkEnd w:id="0"/>
    </w:p>
    <w:p w14:paraId="39FF70D3" w14:textId="77777777" w:rsidR="0099284D" w:rsidRDefault="0099284D" w:rsidP="0099284D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</w:rPr>
        <w:t>Dear Parents and carers,</w:t>
      </w:r>
    </w:p>
    <w:p w14:paraId="17981CF5" w14:textId="77777777" w:rsidR="0099284D" w:rsidRDefault="0099284D" w:rsidP="0099284D">
      <w:pPr>
        <w:rPr>
          <w:rFonts w:ascii="Calibri" w:hAnsi="Calibri" w:cs="Calibri"/>
        </w:rPr>
      </w:pPr>
    </w:p>
    <w:p w14:paraId="419B8F5D" w14:textId="77777777" w:rsidR="0099284D" w:rsidRDefault="0099284D" w:rsidP="009928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Following recent clarification from the Government </w:t>
      </w:r>
      <w:proofErr w:type="gramStart"/>
      <w:r>
        <w:rPr>
          <w:rFonts w:ascii="Calibri" w:hAnsi="Calibri" w:cs="Calibri"/>
        </w:rPr>
        <w:t>and also</w:t>
      </w:r>
      <w:proofErr w:type="gramEnd"/>
      <w:r>
        <w:rPr>
          <w:rFonts w:ascii="Calibri" w:hAnsi="Calibri" w:cs="Calibri"/>
        </w:rPr>
        <w:t xml:space="preserve"> guidance from Swindon Borough Council this morning, I can confirm that occupations that are in the ‘Key worker’ category are as follows:</w:t>
      </w:r>
    </w:p>
    <w:p w14:paraId="07D7AAA5" w14:textId="77777777" w:rsidR="0099284D" w:rsidRDefault="0099284D" w:rsidP="0099284D">
      <w:pPr>
        <w:rPr>
          <w:rFonts w:ascii="Calibri" w:hAnsi="Calibri" w:cs="Calibri"/>
        </w:rPr>
      </w:pPr>
    </w:p>
    <w:p w14:paraId="77BA36D5" w14:textId="77777777" w:rsidR="0099284D" w:rsidRDefault="0099284D" w:rsidP="0099284D">
      <w:pPr>
        <w:pStyle w:val="size-141"/>
        <w:spacing w:before="300" w:beforeAutospacing="0" w:after="0" w:afterAutospacing="0" w:line="315" w:lineRule="exact"/>
        <w:textAlignment w:val="center"/>
        <w:rPr>
          <w:color w:val="000000"/>
          <w:position w:val="17"/>
        </w:rPr>
      </w:pPr>
      <w:r>
        <w:rPr>
          <w:color w:val="000000"/>
          <w:position w:val="17"/>
        </w:rPr>
        <w:t>- Health and social care</w:t>
      </w:r>
      <w:r>
        <w:rPr>
          <w:color w:val="000000"/>
          <w:position w:val="17"/>
        </w:rPr>
        <w:br/>
        <w:t>- Education and childcare</w:t>
      </w:r>
      <w:r>
        <w:rPr>
          <w:color w:val="000000"/>
          <w:position w:val="17"/>
        </w:rPr>
        <w:br/>
        <w:t>- Key public services</w:t>
      </w:r>
      <w:r>
        <w:rPr>
          <w:color w:val="000000"/>
          <w:position w:val="17"/>
        </w:rPr>
        <w:br/>
        <w:t>- Local and national government</w:t>
      </w:r>
      <w:r>
        <w:rPr>
          <w:color w:val="000000"/>
          <w:position w:val="17"/>
        </w:rPr>
        <w:br/>
        <w:t>- Food and other necessary goods</w:t>
      </w:r>
      <w:r>
        <w:rPr>
          <w:color w:val="000000"/>
          <w:position w:val="17"/>
        </w:rPr>
        <w:br/>
        <w:t>- Public safety and national secretary</w:t>
      </w:r>
      <w:r>
        <w:rPr>
          <w:color w:val="000000"/>
          <w:position w:val="17"/>
        </w:rPr>
        <w:br/>
        <w:t>- Transport</w:t>
      </w:r>
      <w:r>
        <w:rPr>
          <w:color w:val="000000"/>
          <w:position w:val="17"/>
        </w:rPr>
        <w:br/>
        <w:t>- Utilities, communication and financial services</w:t>
      </w:r>
    </w:p>
    <w:p w14:paraId="3DD680BD" w14:textId="77777777" w:rsidR="0099284D" w:rsidRDefault="0099284D" w:rsidP="0099284D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000000"/>
          <w:position w:val="17"/>
        </w:rPr>
        <w:t>Please click on this link for further details if you believe this applies to you.</w:t>
      </w:r>
      <w:r>
        <w:rPr>
          <w:rFonts w:ascii="Calibri" w:hAnsi="Calibri" w:cs="Calibri"/>
          <w:color w:val="000000"/>
          <w:position w:val="17"/>
        </w:rPr>
        <w:br/>
      </w:r>
      <w:hyperlink r:id="rId5" w:history="1">
        <w:r>
          <w:rPr>
            <w:rStyle w:val="Hyperlink"/>
            <w:rFonts w:ascii="Calibri" w:hAnsi="Calibri" w:cs="Calibri"/>
            <w:color w:val="0563C1"/>
          </w:rPr>
          <w:t>https://www.gov.uk/government/publications/coronavirus-covid-19-maintaining-educational-provision/guidance-for-schools-colleges-and-local-authorities-on-maintaining-educational-provision</w:t>
        </w:r>
      </w:hyperlink>
      <w:r>
        <w:rPr>
          <w:rFonts w:ascii="Calibri" w:hAnsi="Calibri" w:cs="Calibri"/>
          <w:color w:val="1F497D"/>
        </w:rPr>
        <w:t xml:space="preserve"> </w:t>
      </w:r>
    </w:p>
    <w:p w14:paraId="6915BA22" w14:textId="77777777" w:rsidR="0099284D" w:rsidRDefault="0099284D" w:rsidP="0099284D">
      <w:pPr>
        <w:rPr>
          <w:rFonts w:ascii="Calibri" w:hAnsi="Calibri" w:cs="Calibri"/>
          <w:color w:val="1F497D"/>
        </w:rPr>
      </w:pPr>
    </w:p>
    <w:p w14:paraId="0192A4A3" w14:textId="77777777" w:rsidR="0099284D" w:rsidRDefault="0099284D" w:rsidP="0099284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Swindon Borough Council has also issued the following information regarding which families should continue to access Early Years childcare from Monday:</w:t>
      </w:r>
    </w:p>
    <w:p w14:paraId="71C2C579" w14:textId="77777777" w:rsidR="0099284D" w:rsidRDefault="0099284D" w:rsidP="0099284D">
      <w:pPr>
        <w:rPr>
          <w:rFonts w:ascii="Calibri" w:hAnsi="Calibri" w:cs="Calibri"/>
          <w:color w:val="000000"/>
        </w:rPr>
      </w:pPr>
    </w:p>
    <w:p w14:paraId="581E9F01" w14:textId="77777777" w:rsidR="0099284D" w:rsidRDefault="0099284D" w:rsidP="0099284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guidance is that if children can stay safely at home, they should, to limit the chance of the virus spreading.</w:t>
      </w:r>
    </w:p>
    <w:p w14:paraId="29C6CBE5" w14:textId="77777777" w:rsidR="0099284D" w:rsidRDefault="0099284D" w:rsidP="0099284D">
      <w:pPr>
        <w:rPr>
          <w:rFonts w:ascii="Calibri" w:hAnsi="Calibri" w:cs="Calibri"/>
          <w:color w:val="000000"/>
        </w:rPr>
      </w:pPr>
    </w:p>
    <w:p w14:paraId="4A88E48F" w14:textId="77777777" w:rsidR="0099284D" w:rsidRDefault="0099284D" w:rsidP="0099284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Government is asking all parents to keep their children at home, wherever possible. Settings are only being asked to remain open for those children who absolutely need to attend.</w:t>
      </w:r>
    </w:p>
    <w:p w14:paraId="00B53006" w14:textId="77777777" w:rsidR="0099284D" w:rsidRDefault="0099284D" w:rsidP="0099284D">
      <w:pPr>
        <w:rPr>
          <w:rFonts w:ascii="Calibri" w:hAnsi="Calibri" w:cs="Calibri"/>
          <w:color w:val="000000"/>
        </w:rPr>
      </w:pPr>
    </w:p>
    <w:p w14:paraId="42000323" w14:textId="77777777" w:rsidR="0099284D" w:rsidRDefault="0099284D" w:rsidP="0099284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Therefore, if one parent is a keyworker, and the other isn’t, the expectation is that the child should remain at home. </w:t>
      </w:r>
    </w:p>
    <w:p w14:paraId="15852EF5" w14:textId="77777777" w:rsidR="0099284D" w:rsidRDefault="0099284D" w:rsidP="0099284D">
      <w:pPr>
        <w:rPr>
          <w:rFonts w:ascii="Calibri" w:hAnsi="Calibri" w:cs="Calibri"/>
          <w:color w:val="000000"/>
        </w:rPr>
      </w:pPr>
    </w:p>
    <w:p w14:paraId="316738C2" w14:textId="77777777" w:rsidR="0099284D" w:rsidRDefault="0099284D" w:rsidP="0099284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If both parents are keyworkers, but can keep children at home around shift patterns </w:t>
      </w:r>
      <w:proofErr w:type="spellStart"/>
      <w:r>
        <w:rPr>
          <w:rFonts w:ascii="Calibri" w:hAnsi="Calibri" w:cs="Calibri"/>
          <w:color w:val="000000"/>
        </w:rPr>
        <w:t>etc</w:t>
      </w:r>
      <w:proofErr w:type="spellEnd"/>
      <w:r>
        <w:rPr>
          <w:rFonts w:ascii="Calibri" w:hAnsi="Calibri" w:cs="Calibri"/>
          <w:color w:val="000000"/>
        </w:rPr>
        <w:t xml:space="preserve"> then </w:t>
      </w:r>
      <w:proofErr w:type="gramStart"/>
      <w:r>
        <w:rPr>
          <w:rFonts w:ascii="Calibri" w:hAnsi="Calibri" w:cs="Calibri"/>
          <w:color w:val="000000"/>
        </w:rPr>
        <w:t>again</w:t>
      </w:r>
      <w:proofErr w:type="gramEnd"/>
      <w:r>
        <w:rPr>
          <w:rFonts w:ascii="Calibri" w:hAnsi="Calibri" w:cs="Calibri"/>
          <w:color w:val="000000"/>
        </w:rPr>
        <w:t xml:space="preserve"> the child should remain at home. </w:t>
      </w:r>
    </w:p>
    <w:p w14:paraId="5FF93674" w14:textId="77777777" w:rsidR="0099284D" w:rsidRDefault="0099284D" w:rsidP="0099284D">
      <w:pPr>
        <w:rPr>
          <w:rFonts w:ascii="Calibri" w:hAnsi="Calibri" w:cs="Calibri"/>
          <w:color w:val="000000"/>
        </w:rPr>
      </w:pPr>
    </w:p>
    <w:p w14:paraId="76AAE105" w14:textId="77777777" w:rsidR="0099284D" w:rsidRDefault="0099284D" w:rsidP="0099284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provision is only available for those children who absolutely cannot remain at home, the more children who remain at home, the less chance of the virus </w:t>
      </w:r>
      <w:proofErr w:type="gramStart"/>
      <w:r>
        <w:rPr>
          <w:rFonts w:ascii="Calibri" w:hAnsi="Calibri" w:cs="Calibri"/>
          <w:color w:val="000000"/>
        </w:rPr>
        <w:t>spreading;</w:t>
      </w:r>
      <w:proofErr w:type="gramEnd"/>
      <w:r>
        <w:rPr>
          <w:rFonts w:ascii="Calibri" w:hAnsi="Calibri" w:cs="Calibri"/>
          <w:color w:val="000000"/>
        </w:rPr>
        <w:t xml:space="preserve"> which is why these measures have been introduced. </w:t>
      </w:r>
    </w:p>
    <w:p w14:paraId="148777B4" w14:textId="77777777" w:rsidR="0099284D" w:rsidRDefault="0099284D" w:rsidP="0099284D">
      <w:pPr>
        <w:rPr>
          <w:rFonts w:ascii="Calibri" w:hAnsi="Calibri" w:cs="Calibri"/>
          <w:color w:val="1F497D"/>
        </w:rPr>
      </w:pPr>
    </w:p>
    <w:p w14:paraId="2C07E3AC" w14:textId="77777777" w:rsidR="0099284D" w:rsidRDefault="0099284D" w:rsidP="0099284D">
      <w:pPr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t xml:space="preserve">Please email me or call the Preschool on 01793 812888 to speak to Zena, if you are classified as a ‘Key worker’ and will require continued childcare. This information will be shared with Swindon Borough Council who will be coordinating provision across the region. </w:t>
      </w:r>
      <w:r>
        <w:rPr>
          <w:rFonts w:ascii="Calibri" w:hAnsi="Calibri" w:cs="Calibri"/>
          <w:color w:val="000000"/>
          <w:highlight w:val="yellow"/>
          <w:u w:val="single"/>
        </w:rPr>
        <w:t>For all other children, the Preschool will be closed from Monday 23</w:t>
      </w:r>
      <w:r>
        <w:rPr>
          <w:rFonts w:ascii="Calibri" w:hAnsi="Calibri" w:cs="Calibri"/>
          <w:color w:val="000000"/>
          <w:highlight w:val="yellow"/>
          <w:u w:val="single"/>
          <w:vertAlign w:val="superscript"/>
        </w:rPr>
        <w:t>rd</w:t>
      </w:r>
      <w:r>
        <w:rPr>
          <w:rFonts w:ascii="Calibri" w:hAnsi="Calibri" w:cs="Calibri"/>
          <w:color w:val="000000"/>
          <w:highlight w:val="yellow"/>
          <w:u w:val="single"/>
        </w:rPr>
        <w:t xml:space="preserve"> March 2020 until further notice.</w:t>
      </w:r>
    </w:p>
    <w:p w14:paraId="45B60890" w14:textId="77777777" w:rsidR="0099284D" w:rsidRDefault="0099284D" w:rsidP="0099284D">
      <w:pPr>
        <w:rPr>
          <w:rFonts w:ascii="Calibri" w:hAnsi="Calibri" w:cs="Calibri"/>
          <w:color w:val="000000"/>
        </w:rPr>
      </w:pPr>
    </w:p>
    <w:p w14:paraId="7373564C" w14:textId="77777777" w:rsidR="0099284D" w:rsidRDefault="0099284D" w:rsidP="0099284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you have any queries, please contact us.</w:t>
      </w:r>
    </w:p>
    <w:p w14:paraId="2AC2A795" w14:textId="77777777" w:rsidR="0099284D" w:rsidRDefault="0099284D" w:rsidP="0099284D">
      <w:pPr>
        <w:rPr>
          <w:rFonts w:ascii="Calibri" w:hAnsi="Calibri" w:cs="Calibri"/>
          <w:color w:val="000000"/>
        </w:rPr>
      </w:pPr>
    </w:p>
    <w:p w14:paraId="08A3D048" w14:textId="77777777" w:rsidR="0099284D" w:rsidRDefault="0099284D" w:rsidP="0099284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Best wishes</w:t>
      </w:r>
    </w:p>
    <w:p w14:paraId="0F7A02C5" w14:textId="77777777" w:rsidR="0099284D" w:rsidRDefault="0099284D" w:rsidP="0099284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Katie</w:t>
      </w:r>
    </w:p>
    <w:p w14:paraId="78C9774B" w14:textId="77777777" w:rsidR="0099284D" w:rsidRDefault="0099284D" w:rsidP="000E2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ind w:right="-90"/>
        <w:rPr>
          <w:rFonts w:ascii="Palatino Linotype" w:hAnsi="Palatino Linotype"/>
          <w:sz w:val="24"/>
          <w:szCs w:val="24"/>
          <w:lang w:val="en-GB"/>
        </w:rPr>
      </w:pPr>
    </w:p>
    <w:p w14:paraId="44287C29" w14:textId="77777777" w:rsidR="000E2BF0" w:rsidRDefault="000E2BF0" w:rsidP="000E2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ind w:right="-90"/>
        <w:rPr>
          <w:rFonts w:ascii="Palatino Linotype" w:hAnsi="Palatino Linotype"/>
          <w:sz w:val="24"/>
          <w:szCs w:val="24"/>
          <w:lang w:val="en-GB"/>
        </w:rPr>
      </w:pPr>
    </w:p>
    <w:p w14:paraId="60301286" w14:textId="77777777" w:rsidR="000E2BF0" w:rsidRDefault="000E2BF0" w:rsidP="000E2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ind w:right="-90"/>
        <w:jc w:val="both"/>
        <w:rPr>
          <w:rFonts w:ascii="Palatino Linotype" w:hAnsi="Palatino Linotype"/>
          <w:sz w:val="24"/>
          <w:szCs w:val="24"/>
          <w:lang w:val="en-GB"/>
        </w:rPr>
      </w:pPr>
    </w:p>
    <w:p w14:paraId="031ADF08" w14:textId="03339B0D" w:rsidR="00F417EB" w:rsidRDefault="00EC3EB9" w:rsidP="006E24EB">
      <w:pPr>
        <w:pStyle w:val="Header"/>
        <w:ind w:left="5760" w:firstLine="72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p w14:paraId="68046D8E" w14:textId="57299117" w:rsidR="00A10B94" w:rsidRDefault="005F42AB" w:rsidP="005D2821">
      <w:pPr>
        <w:pStyle w:val="Header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                                                                                            </w:t>
      </w:r>
    </w:p>
    <w:p w14:paraId="4AA955C7" w14:textId="77777777" w:rsidR="00A10B94" w:rsidRDefault="00A10B94" w:rsidP="006013C0">
      <w:pPr>
        <w:pStyle w:val="Header"/>
        <w:jc w:val="both"/>
        <w:rPr>
          <w:rFonts w:ascii="Arial" w:hAnsi="Arial" w:cs="Arial"/>
          <w:sz w:val="22"/>
          <w:lang w:val="en-GB"/>
        </w:rPr>
      </w:pPr>
    </w:p>
    <w:p w14:paraId="34E27678" w14:textId="77777777" w:rsidR="00100073" w:rsidRDefault="00100073" w:rsidP="00F96A31">
      <w:pPr>
        <w:rPr>
          <w:rFonts w:ascii="Arial" w:hAnsi="Arial" w:cs="Arial"/>
          <w:sz w:val="22"/>
          <w:lang w:val="en-GB"/>
        </w:rPr>
      </w:pPr>
    </w:p>
    <w:p w14:paraId="4899897B" w14:textId="77777777" w:rsidR="00100073" w:rsidRDefault="00100073" w:rsidP="00F96A31">
      <w:pPr>
        <w:rPr>
          <w:rFonts w:ascii="Arial" w:hAnsi="Arial" w:cs="Arial"/>
          <w:sz w:val="22"/>
          <w:lang w:val="en-GB"/>
        </w:rPr>
      </w:pPr>
    </w:p>
    <w:p w14:paraId="2C021DCD" w14:textId="77777777" w:rsidR="00100073" w:rsidRDefault="00100073" w:rsidP="00F96A31">
      <w:pPr>
        <w:rPr>
          <w:rFonts w:ascii="Arial" w:hAnsi="Arial" w:cs="Arial"/>
          <w:sz w:val="22"/>
          <w:lang w:val="en-GB"/>
        </w:rPr>
      </w:pPr>
    </w:p>
    <w:p w14:paraId="2FEFF1A7" w14:textId="77777777" w:rsidR="00100073" w:rsidRDefault="00100073" w:rsidP="00F96A31">
      <w:pPr>
        <w:rPr>
          <w:rFonts w:ascii="Arial" w:hAnsi="Arial" w:cs="Arial"/>
          <w:sz w:val="22"/>
          <w:lang w:val="en-GB"/>
        </w:rPr>
      </w:pPr>
    </w:p>
    <w:p w14:paraId="2BC204F0" w14:textId="77777777" w:rsidR="00100073" w:rsidRDefault="00100073" w:rsidP="00F96A31">
      <w:pPr>
        <w:rPr>
          <w:rFonts w:ascii="Arial" w:hAnsi="Arial" w:cs="Arial"/>
          <w:sz w:val="22"/>
          <w:lang w:val="en-GB"/>
        </w:rPr>
      </w:pPr>
    </w:p>
    <w:p w14:paraId="4DC5BE7A" w14:textId="77777777" w:rsidR="00100073" w:rsidRDefault="00100073" w:rsidP="00F96A31">
      <w:pPr>
        <w:rPr>
          <w:rFonts w:ascii="Arial" w:hAnsi="Arial" w:cs="Arial"/>
          <w:sz w:val="22"/>
          <w:lang w:val="en-GB"/>
        </w:rPr>
      </w:pPr>
    </w:p>
    <w:p w14:paraId="35B37137" w14:textId="77777777" w:rsidR="00E06A3E" w:rsidRDefault="00E06A3E" w:rsidP="00F96A31">
      <w:pPr>
        <w:rPr>
          <w:rFonts w:ascii="Arial" w:hAnsi="Arial" w:cs="Arial"/>
          <w:sz w:val="22"/>
          <w:lang w:val="en-GB"/>
        </w:rPr>
      </w:pPr>
    </w:p>
    <w:p w14:paraId="6F42481A" w14:textId="77777777" w:rsidR="00E06A3E" w:rsidRDefault="00E06A3E" w:rsidP="00F96A31">
      <w:pPr>
        <w:rPr>
          <w:rFonts w:ascii="Arial" w:hAnsi="Arial" w:cs="Arial"/>
          <w:sz w:val="22"/>
          <w:lang w:val="en-GB"/>
        </w:rPr>
      </w:pPr>
    </w:p>
    <w:p w14:paraId="63B0D88B" w14:textId="3F9FC480" w:rsidR="009820AF" w:rsidRPr="00F96A31" w:rsidRDefault="000E2BF0" w:rsidP="00F96A31">
      <w:pPr>
        <w:rPr>
          <w:rFonts w:ascii="Arial" w:hAnsi="Arial" w:cs="Arial"/>
          <w:sz w:val="22"/>
          <w:lang w:val="en-GB"/>
        </w:rPr>
      </w:pPr>
      <w:r>
        <w:rPr>
          <w:rFonts w:ascii="Palatino Linotype" w:hAnsi="Palatino Linotype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ED463C8" wp14:editId="37EF2796">
                <wp:simplePos x="0" y="0"/>
                <wp:positionH relativeFrom="margin">
                  <wp:align>center</wp:align>
                </wp:positionH>
                <wp:positionV relativeFrom="paragraph">
                  <wp:posOffset>1028522</wp:posOffset>
                </wp:positionV>
                <wp:extent cx="2743200" cy="1151255"/>
                <wp:effectExtent l="0" t="0" r="19050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B586D" w14:textId="77777777" w:rsidR="000E2BF0" w:rsidRPr="00A74B10" w:rsidRDefault="000E2BF0" w:rsidP="000E2BF0">
                            <w:pPr>
                              <w:widowControl w:val="0"/>
                              <w:pBdr>
                                <w:top w:val="single" w:sz="6" w:space="5" w:color="FFFFFF"/>
                                <w:left w:val="single" w:sz="6" w:space="5" w:color="FFFFFF"/>
                                <w:bottom w:val="single" w:sz="6" w:space="5" w:color="FFFFFF"/>
                                <w:right w:val="single" w:sz="6" w:space="5" w:color="FFFFFF"/>
                              </w:pBdr>
                              <w:jc w:val="center"/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</w:p>
                          <w:p w14:paraId="75BC464E" w14:textId="77777777" w:rsidR="000E2BF0" w:rsidRDefault="000E2BF0" w:rsidP="000E2B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463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81pt;width:3in;height:90.65pt;z-index: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" strokecolor="white">
                <v:textbox>
                  <w:txbxContent>
                    <w:p w14:paraId="6E3B586D" w14:textId="77777777" w:rsidR="000E2BF0" w:rsidRPr="00A74B10" w:rsidRDefault="000E2BF0" w:rsidP="000E2BF0">
                      <w:pPr>
                        <w:widowControl w:val="0"/>
                        <w:pBdr>
                          <w:top w:val="single" w:sz="6" w:space="5" w:color="FFFFFF"/>
                          <w:left w:val="single" w:sz="6" w:space="5" w:color="FFFFFF"/>
                          <w:bottom w:val="single" w:sz="6" w:space="5" w:color="FFFFFF"/>
                          <w:right w:val="single" w:sz="6" w:space="5" w:color="FFFFFF"/>
                        </w:pBdr>
                        <w:jc w:val="center"/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</w:p>
                    <w:p w14:paraId="75BC464E" w14:textId="77777777" w:rsidR="000E2BF0" w:rsidRDefault="000E2BF0" w:rsidP="000E2BF0"/>
                  </w:txbxContent>
                </v:textbox>
                <w10:wrap anchorx="margin"/>
              </v:shape>
            </w:pict>
          </mc:Fallback>
        </mc:AlternateContent>
      </w:r>
    </w:p>
    <w:sectPr w:rsidR="009820AF" w:rsidRPr="00F96A31" w:rsidSect="009C596B">
      <w:endnotePr>
        <w:numFmt w:val="decimal"/>
      </w:endnotePr>
      <w:pgSz w:w="11905" w:h="16837"/>
      <w:pgMar w:top="720" w:right="1134" w:bottom="720" w:left="1134" w:header="72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BF0"/>
    <w:rsid w:val="00010E32"/>
    <w:rsid w:val="0003156B"/>
    <w:rsid w:val="0008308F"/>
    <w:rsid w:val="0009515B"/>
    <w:rsid w:val="000D368D"/>
    <w:rsid w:val="000D4144"/>
    <w:rsid w:val="000E1697"/>
    <w:rsid w:val="000E2BF0"/>
    <w:rsid w:val="00100073"/>
    <w:rsid w:val="00107C17"/>
    <w:rsid w:val="00134CCA"/>
    <w:rsid w:val="0014718B"/>
    <w:rsid w:val="00191CD8"/>
    <w:rsid w:val="0021142D"/>
    <w:rsid w:val="002116C0"/>
    <w:rsid w:val="002235E0"/>
    <w:rsid w:val="002235FD"/>
    <w:rsid w:val="00261CC4"/>
    <w:rsid w:val="00280638"/>
    <w:rsid w:val="002E58FD"/>
    <w:rsid w:val="00325DF4"/>
    <w:rsid w:val="0035442E"/>
    <w:rsid w:val="00354F0D"/>
    <w:rsid w:val="00362E43"/>
    <w:rsid w:val="003A3C01"/>
    <w:rsid w:val="003B337A"/>
    <w:rsid w:val="003D121D"/>
    <w:rsid w:val="003D1864"/>
    <w:rsid w:val="003E55F7"/>
    <w:rsid w:val="004120DA"/>
    <w:rsid w:val="004315BD"/>
    <w:rsid w:val="0045315E"/>
    <w:rsid w:val="00460E6C"/>
    <w:rsid w:val="004858D5"/>
    <w:rsid w:val="00486F0C"/>
    <w:rsid w:val="00490E68"/>
    <w:rsid w:val="004A2496"/>
    <w:rsid w:val="004F3DCF"/>
    <w:rsid w:val="00505C02"/>
    <w:rsid w:val="0057103F"/>
    <w:rsid w:val="00572C38"/>
    <w:rsid w:val="00586848"/>
    <w:rsid w:val="00587853"/>
    <w:rsid w:val="00591999"/>
    <w:rsid w:val="005A1542"/>
    <w:rsid w:val="005A1BE2"/>
    <w:rsid w:val="005D2821"/>
    <w:rsid w:val="005F42AB"/>
    <w:rsid w:val="006013C0"/>
    <w:rsid w:val="00602AF6"/>
    <w:rsid w:val="00613666"/>
    <w:rsid w:val="0062724C"/>
    <w:rsid w:val="006A4D4C"/>
    <w:rsid w:val="006A6945"/>
    <w:rsid w:val="006D6937"/>
    <w:rsid w:val="006E24EB"/>
    <w:rsid w:val="00720465"/>
    <w:rsid w:val="007425F7"/>
    <w:rsid w:val="007540A8"/>
    <w:rsid w:val="007C0D2F"/>
    <w:rsid w:val="007C272F"/>
    <w:rsid w:val="00815B95"/>
    <w:rsid w:val="00822512"/>
    <w:rsid w:val="0084002D"/>
    <w:rsid w:val="0084757C"/>
    <w:rsid w:val="00853A94"/>
    <w:rsid w:val="008B513D"/>
    <w:rsid w:val="008B5F39"/>
    <w:rsid w:val="008D64B8"/>
    <w:rsid w:val="008E5A28"/>
    <w:rsid w:val="00903EAF"/>
    <w:rsid w:val="009560E4"/>
    <w:rsid w:val="00956ABC"/>
    <w:rsid w:val="009820AF"/>
    <w:rsid w:val="0099284D"/>
    <w:rsid w:val="009C153F"/>
    <w:rsid w:val="009E6765"/>
    <w:rsid w:val="00A104FA"/>
    <w:rsid w:val="00A10B94"/>
    <w:rsid w:val="00A2125A"/>
    <w:rsid w:val="00A4271B"/>
    <w:rsid w:val="00A638C5"/>
    <w:rsid w:val="00A647DF"/>
    <w:rsid w:val="00A80290"/>
    <w:rsid w:val="00AA496E"/>
    <w:rsid w:val="00AD5BED"/>
    <w:rsid w:val="00B1307A"/>
    <w:rsid w:val="00B16505"/>
    <w:rsid w:val="00B223E3"/>
    <w:rsid w:val="00B51FE1"/>
    <w:rsid w:val="00B847B5"/>
    <w:rsid w:val="00B968F5"/>
    <w:rsid w:val="00BC6552"/>
    <w:rsid w:val="00BD6BA9"/>
    <w:rsid w:val="00C16CD7"/>
    <w:rsid w:val="00C32504"/>
    <w:rsid w:val="00C3733A"/>
    <w:rsid w:val="00C57C8C"/>
    <w:rsid w:val="00C92BED"/>
    <w:rsid w:val="00CF5257"/>
    <w:rsid w:val="00D329B2"/>
    <w:rsid w:val="00D44B19"/>
    <w:rsid w:val="00D93C4F"/>
    <w:rsid w:val="00D941BA"/>
    <w:rsid w:val="00DD220B"/>
    <w:rsid w:val="00E06A3E"/>
    <w:rsid w:val="00E2484D"/>
    <w:rsid w:val="00E348BB"/>
    <w:rsid w:val="00E43E37"/>
    <w:rsid w:val="00E43E58"/>
    <w:rsid w:val="00E47880"/>
    <w:rsid w:val="00EC3EB9"/>
    <w:rsid w:val="00EE65B4"/>
    <w:rsid w:val="00F11EF0"/>
    <w:rsid w:val="00F223EE"/>
    <w:rsid w:val="00F417EB"/>
    <w:rsid w:val="00F41CF6"/>
    <w:rsid w:val="00F54021"/>
    <w:rsid w:val="00F56FB4"/>
    <w:rsid w:val="00F96A31"/>
    <w:rsid w:val="00FA0F8C"/>
    <w:rsid w:val="00FD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CE1DA"/>
  <w15:chartTrackingRefBased/>
  <w15:docId w15:val="{B27C09DC-F793-4F60-9E13-2DD18D13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B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2B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BF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9284D"/>
    <w:rPr>
      <w:color w:val="0000FF"/>
      <w:u w:val="single"/>
    </w:rPr>
  </w:style>
  <w:style w:type="paragraph" w:customStyle="1" w:styleId="size-141">
    <w:name w:val="size-141"/>
    <w:basedOn w:val="Normal"/>
    <w:rsid w:val="0099284D"/>
    <w:pPr>
      <w:overflowPunct/>
      <w:autoSpaceDE/>
      <w:autoSpaceDN/>
      <w:adjustRightInd/>
      <w:spacing w:before="100" w:beforeAutospacing="1" w:after="100" w:afterAutospacing="1" w:line="315" w:lineRule="atLeast"/>
      <w:textAlignment w:val="auto"/>
    </w:pPr>
    <w:rPr>
      <w:rFonts w:ascii="Calibri" w:eastAsiaTheme="minorEastAsia" w:hAnsi="Calibri" w:cs="Calibri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9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05.safelinks.protection.outlook.com/?url=https%3A%2F%2Fwww.gov.uk%2Fgovernment%2Fpublications%2Fcoronavirus-covid-19-maintaining-educational-provision%2Fguidance-for-schools-colleges-and-local-authorities-on-maintaining-educational-provision&amp;data=02%7C01%7C%7C2a72e7121a984a799d2808d7cc9abc1a%7C84df9e7fe9f640afb435aaaaaaaaaaaa%7C1%7C0%7C637202837254648871&amp;sdata=%2BoGLUp9JoXBsBAxhim7UopWKSqT%2B73ef8TKjbph5iXE%3D&amp;reserved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wroughton preschool</dc:creator>
  <cp:keywords/>
  <dc:description/>
  <cp:lastModifiedBy>wroughton preschool</cp:lastModifiedBy>
  <cp:revision>2</cp:revision>
  <dcterms:created xsi:type="dcterms:W3CDTF">2020-03-24T11:08:00Z</dcterms:created>
  <dcterms:modified xsi:type="dcterms:W3CDTF">2020-03-24T11:08:00Z</dcterms:modified>
</cp:coreProperties>
</file>