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9D6ED" w14:textId="1F43CD9A" w:rsidR="00C9091C" w:rsidRPr="000D7046" w:rsidRDefault="00C9091C">
      <w:pPr>
        <w:rPr>
          <w:b/>
          <w:bCs/>
          <w:sz w:val="24"/>
          <w:szCs w:val="24"/>
          <w:u w:val="single"/>
        </w:rPr>
      </w:pPr>
      <w:r w:rsidRPr="000D7046">
        <w:rPr>
          <w:b/>
          <w:bCs/>
          <w:sz w:val="24"/>
          <w:szCs w:val="24"/>
          <w:u w:val="single"/>
        </w:rPr>
        <w:t>Wroughton Preschool Covid-19 procedures</w:t>
      </w:r>
      <w:r w:rsidRPr="000D7046">
        <w:rPr>
          <w:b/>
          <w:bCs/>
          <w:sz w:val="24"/>
          <w:szCs w:val="24"/>
          <w:u w:val="single"/>
        </w:rPr>
        <w:tab/>
      </w:r>
      <w:r w:rsidR="00000107">
        <w:rPr>
          <w:b/>
          <w:bCs/>
          <w:sz w:val="24"/>
          <w:szCs w:val="24"/>
          <w:u w:val="single"/>
        </w:rPr>
        <w:t xml:space="preserve">                       </w:t>
      </w:r>
      <w:r w:rsidR="00BD56A5">
        <w:rPr>
          <w:b/>
          <w:bCs/>
          <w:sz w:val="24"/>
          <w:szCs w:val="24"/>
          <w:u w:val="single"/>
        </w:rPr>
        <w:t>January 2021</w:t>
      </w:r>
    </w:p>
    <w:p w14:paraId="0D4DEF9F" w14:textId="032343CB" w:rsidR="00EA5538" w:rsidRDefault="00D66FFF" w:rsidP="000D7046">
      <w:pPr>
        <w:pStyle w:val="ListParagraph"/>
        <w:numPr>
          <w:ilvl w:val="0"/>
          <w:numId w:val="1"/>
        </w:numPr>
      </w:pPr>
      <w:r>
        <w:rPr>
          <w:noProof/>
        </w:rPr>
        <mc:AlternateContent>
          <mc:Choice Requires="wps">
            <w:drawing>
              <wp:anchor distT="45720" distB="45720" distL="114300" distR="114300" simplePos="0" relativeHeight="251659264" behindDoc="0" locked="0" layoutInCell="1" allowOverlap="1" wp14:anchorId="1B86C3D4" wp14:editId="61586635">
                <wp:simplePos x="0" y="0"/>
                <wp:positionH relativeFrom="margin">
                  <wp:align>right</wp:align>
                </wp:positionH>
                <wp:positionV relativeFrom="paragraph">
                  <wp:posOffset>544491</wp:posOffset>
                </wp:positionV>
                <wp:extent cx="5505450" cy="2915285"/>
                <wp:effectExtent l="19050" t="1905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915536"/>
                        </a:xfrm>
                        <a:prstGeom prst="rect">
                          <a:avLst/>
                        </a:prstGeom>
                        <a:solidFill>
                          <a:srgbClr val="FFFFFF"/>
                        </a:solidFill>
                        <a:ln w="31750">
                          <a:solidFill>
                            <a:srgbClr val="FF0000"/>
                          </a:solidFill>
                          <a:miter lim="800000"/>
                          <a:headEnd/>
                          <a:tailEnd/>
                        </a:ln>
                      </wps:spPr>
                      <wps:txbx>
                        <w:txbxContent>
                          <w:p w14:paraId="4DFF16D7" w14:textId="77777777" w:rsidR="000D7046" w:rsidRPr="000D7046" w:rsidRDefault="000D7046" w:rsidP="000D7046">
                            <w:pPr>
                              <w:pStyle w:val="ListParagraph"/>
                              <w:numPr>
                                <w:ilvl w:val="0"/>
                                <w:numId w:val="1"/>
                              </w:numPr>
                              <w:rPr>
                                <w:u w:val="single"/>
                              </w:rPr>
                            </w:pPr>
                            <w:r w:rsidRPr="000D7046">
                              <w:rPr>
                                <w:u w:val="single"/>
                              </w:rPr>
                              <w:t xml:space="preserve">Symptoms include: </w:t>
                            </w:r>
                          </w:p>
                          <w:p w14:paraId="4E1C2440" w14:textId="183CADD3" w:rsidR="000D7046" w:rsidRDefault="000D7046" w:rsidP="000D7046">
                            <w:pPr>
                              <w:numPr>
                                <w:ilvl w:val="0"/>
                                <w:numId w:val="1"/>
                              </w:numPr>
                              <w:spacing w:after="75" w:line="240" w:lineRule="auto"/>
                              <w:rPr>
                                <w:rFonts w:asciiTheme="majorHAnsi" w:eastAsia="Times New Roman" w:hAnsiTheme="majorHAnsi" w:cstheme="majorHAnsi"/>
                                <w:color w:val="0B0C0C"/>
                                <w:lang w:eastAsia="en-GB"/>
                              </w:rPr>
                            </w:pPr>
                            <w:r>
                              <w:rPr>
                                <w:rFonts w:asciiTheme="majorHAnsi" w:eastAsia="Times New Roman" w:hAnsiTheme="majorHAnsi" w:cstheme="majorHAnsi"/>
                                <w:b/>
                                <w:bCs/>
                                <w:color w:val="0B0C0C"/>
                                <w:lang w:eastAsia="en-GB"/>
                              </w:rPr>
                              <w:t>high temperature</w:t>
                            </w:r>
                            <w:r>
                              <w:rPr>
                                <w:rFonts w:asciiTheme="majorHAnsi" w:eastAsia="Times New Roman" w:hAnsiTheme="majorHAnsi" w:cstheme="majorHAnsi"/>
                                <w:color w:val="0B0C0C"/>
                                <w:lang w:eastAsia="en-GB"/>
                              </w:rPr>
                              <w:t xml:space="preserve"> – this means you feel hot to touch such as on your chest or back.</w:t>
                            </w:r>
                            <w:r w:rsidR="00000107">
                              <w:rPr>
                                <w:rFonts w:asciiTheme="majorHAnsi" w:eastAsia="Times New Roman" w:hAnsiTheme="majorHAnsi" w:cstheme="majorHAnsi"/>
                                <w:color w:val="0B0C0C"/>
                                <w:lang w:eastAsia="en-GB"/>
                              </w:rPr>
                              <w:t xml:space="preserve"> A temperature of 38*C or 100.4*F.</w:t>
                            </w:r>
                          </w:p>
                          <w:p w14:paraId="28A7858A" w14:textId="77777777" w:rsidR="000D7046" w:rsidRDefault="000D7046" w:rsidP="000D7046">
                            <w:pPr>
                              <w:numPr>
                                <w:ilvl w:val="0"/>
                                <w:numId w:val="1"/>
                              </w:numPr>
                              <w:spacing w:after="75" w:line="240" w:lineRule="auto"/>
                              <w:rPr>
                                <w:rFonts w:asciiTheme="majorHAnsi" w:eastAsia="Times New Roman" w:hAnsiTheme="majorHAnsi" w:cstheme="majorHAnsi"/>
                                <w:color w:val="0B0C0C"/>
                                <w:lang w:eastAsia="en-GB"/>
                              </w:rPr>
                            </w:pPr>
                            <w:r>
                              <w:rPr>
                                <w:rFonts w:asciiTheme="majorHAnsi" w:eastAsia="Times New Roman" w:hAnsiTheme="majorHAnsi" w:cstheme="majorHAnsi"/>
                                <w:b/>
                                <w:bCs/>
                                <w:color w:val="0B0C0C"/>
                                <w:lang w:eastAsia="en-GB"/>
                              </w:rPr>
                              <w:t>new, continuous cough</w:t>
                            </w:r>
                            <w:r>
                              <w:rPr>
                                <w:rFonts w:asciiTheme="majorHAnsi" w:eastAsia="Times New Roman" w:hAnsiTheme="majorHAnsi" w:cstheme="majorHAnsi"/>
                                <w:color w:val="0B0C0C"/>
                                <w:lang w:eastAsia="en-GB"/>
                              </w:rPr>
                              <w:t xml:space="preserve"> – this means coughing a lot for more than an hour, or 3 or more coughing episodes in 24 hours (if you usually have a cough, it may be worse than usual)</w:t>
                            </w:r>
                          </w:p>
                          <w:p w14:paraId="3DBAD440" w14:textId="77777777" w:rsidR="000D7046" w:rsidRDefault="000D7046" w:rsidP="000D7046">
                            <w:pPr>
                              <w:numPr>
                                <w:ilvl w:val="0"/>
                                <w:numId w:val="1"/>
                              </w:numPr>
                              <w:spacing w:after="75" w:line="240" w:lineRule="auto"/>
                              <w:rPr>
                                <w:rFonts w:asciiTheme="majorHAnsi" w:eastAsia="Times New Roman" w:hAnsiTheme="majorHAnsi" w:cstheme="majorHAnsi"/>
                                <w:color w:val="0B0C0C"/>
                                <w:lang w:eastAsia="en-GB"/>
                              </w:rPr>
                            </w:pPr>
                            <w:r>
                              <w:rPr>
                                <w:rFonts w:asciiTheme="majorHAnsi" w:eastAsia="Times New Roman" w:hAnsiTheme="majorHAnsi" w:cstheme="majorHAnsi"/>
                                <w:b/>
                                <w:bCs/>
                                <w:color w:val="0B0C0C"/>
                                <w:lang w:eastAsia="en-GB"/>
                              </w:rPr>
                              <w:t>loss or change to your sense of smell or taste</w:t>
                            </w:r>
                            <w:r>
                              <w:rPr>
                                <w:rFonts w:asciiTheme="majorHAnsi" w:eastAsia="Times New Roman" w:hAnsiTheme="majorHAnsi" w:cstheme="majorHAnsi"/>
                                <w:color w:val="0B0C0C"/>
                                <w:lang w:eastAsia="en-GB"/>
                              </w:rPr>
                              <w:t xml:space="preserve"> – you cannot smell or taste anything, or things smell or taste different to normal</w:t>
                            </w:r>
                          </w:p>
                          <w:p w14:paraId="436D8247" w14:textId="77777777" w:rsidR="000D7046" w:rsidRDefault="000D7046" w:rsidP="000D7046">
                            <w:pPr>
                              <w:spacing w:after="75" w:line="240" w:lineRule="auto"/>
                              <w:rPr>
                                <w:rFonts w:asciiTheme="majorHAnsi" w:eastAsia="Times New Roman" w:hAnsiTheme="majorHAnsi" w:cstheme="majorHAnsi"/>
                                <w:color w:val="0B0C0C"/>
                                <w:lang w:eastAsia="en-GB"/>
                              </w:rPr>
                            </w:pPr>
                          </w:p>
                          <w:p w14:paraId="508A4929" w14:textId="77777777" w:rsidR="00EA5538" w:rsidRDefault="000D7046" w:rsidP="000D7046">
                            <w:pPr>
                              <w:spacing w:before="225" w:after="225" w:line="240" w:lineRule="auto"/>
                              <w:rPr>
                                <w:rFonts w:asciiTheme="majorHAnsi" w:eastAsia="Times New Roman" w:hAnsiTheme="majorHAnsi" w:cstheme="majorHAnsi"/>
                                <w:i/>
                                <w:iCs/>
                                <w:color w:val="0B0C0C"/>
                                <w:lang w:eastAsia="en-GB"/>
                              </w:rPr>
                            </w:pPr>
                            <w:r>
                              <w:rPr>
                                <w:rFonts w:asciiTheme="majorHAnsi" w:eastAsia="Times New Roman" w:hAnsiTheme="majorHAnsi" w:cstheme="majorHAnsi"/>
                                <w:i/>
                                <w:iCs/>
                                <w:color w:val="0B0C0C"/>
                                <w:lang w:eastAsia="en-GB"/>
                              </w:rPr>
                              <w:t xml:space="preserve">If you have one or more of these symptoms, you must self-isolate straight away for </w:t>
                            </w:r>
                            <w:r w:rsidR="00000107">
                              <w:rPr>
                                <w:rFonts w:asciiTheme="majorHAnsi" w:eastAsia="Times New Roman" w:hAnsiTheme="majorHAnsi" w:cstheme="majorHAnsi"/>
                                <w:i/>
                                <w:iCs/>
                                <w:color w:val="0B0C0C"/>
                                <w:lang w:eastAsia="en-GB"/>
                              </w:rPr>
                              <w:t>10</w:t>
                            </w:r>
                            <w:r>
                              <w:rPr>
                                <w:rFonts w:asciiTheme="majorHAnsi" w:eastAsia="Times New Roman" w:hAnsiTheme="majorHAnsi" w:cstheme="majorHAnsi"/>
                                <w:i/>
                                <w:iCs/>
                                <w:color w:val="0B0C0C"/>
                                <w:lang w:eastAsia="en-GB"/>
                              </w:rPr>
                              <w:t xml:space="preserve"> days – or longer if you still have symptoms other than cough or loss of sense of smell/taste.</w:t>
                            </w:r>
                          </w:p>
                          <w:p w14:paraId="35C943B1" w14:textId="797273C0" w:rsidR="000D7046" w:rsidRPr="000D7046" w:rsidRDefault="000D7046" w:rsidP="000D7046">
                            <w:pPr>
                              <w:spacing w:before="225" w:after="225" w:line="240" w:lineRule="auto"/>
                              <w:rPr>
                                <w:rFonts w:asciiTheme="majorHAnsi" w:eastAsia="Times New Roman" w:hAnsiTheme="majorHAnsi" w:cstheme="majorHAnsi"/>
                                <w:i/>
                                <w:iCs/>
                                <w:color w:val="0B0C0C"/>
                                <w:lang w:eastAsia="en-GB"/>
                              </w:rPr>
                            </w:pPr>
                            <w:r>
                              <w:rPr>
                                <w:rFonts w:asciiTheme="majorHAnsi" w:eastAsia="Times New Roman" w:hAnsiTheme="majorHAnsi" w:cstheme="majorHAnsi"/>
                                <w:i/>
                                <w:iCs/>
                                <w:color w:val="0B0C0C"/>
                                <w:lang w:eastAsia="en-GB"/>
                              </w:rPr>
                              <w:t>If you live in the same household as someone with coronavirus symptoms, you must self-isolate straight away for 1</w:t>
                            </w:r>
                            <w:r w:rsidR="00B5547B">
                              <w:rPr>
                                <w:rFonts w:asciiTheme="majorHAnsi" w:eastAsia="Times New Roman" w:hAnsiTheme="majorHAnsi" w:cstheme="majorHAnsi"/>
                                <w:i/>
                                <w:iCs/>
                                <w:color w:val="0B0C0C"/>
                                <w:lang w:eastAsia="en-GB"/>
                              </w:rPr>
                              <w:t>0</w:t>
                            </w:r>
                            <w:r>
                              <w:rPr>
                                <w:rFonts w:asciiTheme="majorHAnsi" w:eastAsia="Times New Roman" w:hAnsiTheme="majorHAnsi" w:cstheme="majorHAnsi"/>
                                <w:i/>
                                <w:iCs/>
                                <w:color w:val="0B0C0C"/>
                                <w:lang w:eastAsia="en-GB"/>
                              </w:rPr>
                              <w:t xml:space="preserve"> days.</w:t>
                            </w:r>
                          </w:p>
                          <w:p w14:paraId="288C7D41" w14:textId="2FBF03BC" w:rsidR="000D7046" w:rsidRDefault="000D70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6C3D4" id="_x0000_t202" coordsize="21600,21600" o:spt="202" path="m,l,21600r21600,l21600,xe">
                <v:stroke joinstyle="miter"/>
                <v:path gradientshapeok="t" o:connecttype="rect"/>
              </v:shapetype>
              <v:shape id="Text Box 2" o:spid="_x0000_s1026" type="#_x0000_t202" style="position:absolute;left:0;text-align:left;margin-left:382.3pt;margin-top:42.85pt;width:433.5pt;height:229.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" strokecolor="red" strokeweight="2.5pt">
                <v:textbox>
                  <w:txbxContent>
                    <w:p w14:paraId="4DFF16D7" w14:textId="77777777" w:rsidR="000D7046" w:rsidRPr="000D7046" w:rsidRDefault="000D7046" w:rsidP="000D7046">
                      <w:pPr>
                        <w:pStyle w:val="ListParagraph"/>
                        <w:numPr>
                          <w:ilvl w:val="0"/>
                          <w:numId w:val="1"/>
                        </w:numPr>
                        <w:rPr>
                          <w:u w:val="single"/>
                        </w:rPr>
                      </w:pPr>
                      <w:r w:rsidRPr="000D7046">
                        <w:rPr>
                          <w:u w:val="single"/>
                        </w:rPr>
                        <w:t xml:space="preserve">Symptoms include: </w:t>
                      </w:r>
                    </w:p>
                    <w:p w14:paraId="4E1C2440" w14:textId="183CADD3" w:rsidR="000D7046" w:rsidRDefault="000D7046" w:rsidP="000D7046">
                      <w:pPr>
                        <w:numPr>
                          <w:ilvl w:val="0"/>
                          <w:numId w:val="1"/>
                        </w:numPr>
                        <w:spacing w:after="75" w:line="240" w:lineRule="auto"/>
                        <w:rPr>
                          <w:rFonts w:asciiTheme="majorHAnsi" w:eastAsia="Times New Roman" w:hAnsiTheme="majorHAnsi" w:cstheme="majorHAnsi"/>
                          <w:color w:val="0B0C0C"/>
                          <w:lang w:eastAsia="en-GB"/>
                        </w:rPr>
                      </w:pPr>
                      <w:r>
                        <w:rPr>
                          <w:rFonts w:asciiTheme="majorHAnsi" w:eastAsia="Times New Roman" w:hAnsiTheme="majorHAnsi" w:cstheme="majorHAnsi"/>
                          <w:b/>
                          <w:bCs/>
                          <w:color w:val="0B0C0C"/>
                          <w:lang w:eastAsia="en-GB"/>
                        </w:rPr>
                        <w:t>high temperature</w:t>
                      </w:r>
                      <w:r>
                        <w:rPr>
                          <w:rFonts w:asciiTheme="majorHAnsi" w:eastAsia="Times New Roman" w:hAnsiTheme="majorHAnsi" w:cstheme="majorHAnsi"/>
                          <w:color w:val="0B0C0C"/>
                          <w:lang w:eastAsia="en-GB"/>
                        </w:rPr>
                        <w:t xml:space="preserve"> – this means you feel hot to touch such as on your chest or back.</w:t>
                      </w:r>
                      <w:r w:rsidR="00000107">
                        <w:rPr>
                          <w:rFonts w:asciiTheme="majorHAnsi" w:eastAsia="Times New Roman" w:hAnsiTheme="majorHAnsi" w:cstheme="majorHAnsi"/>
                          <w:color w:val="0B0C0C"/>
                          <w:lang w:eastAsia="en-GB"/>
                        </w:rPr>
                        <w:t xml:space="preserve"> A temperature of 38*C or 100.4*F.</w:t>
                      </w:r>
                    </w:p>
                    <w:p w14:paraId="28A7858A" w14:textId="77777777" w:rsidR="000D7046" w:rsidRDefault="000D7046" w:rsidP="000D7046">
                      <w:pPr>
                        <w:numPr>
                          <w:ilvl w:val="0"/>
                          <w:numId w:val="1"/>
                        </w:numPr>
                        <w:spacing w:after="75" w:line="240" w:lineRule="auto"/>
                        <w:rPr>
                          <w:rFonts w:asciiTheme="majorHAnsi" w:eastAsia="Times New Roman" w:hAnsiTheme="majorHAnsi" w:cstheme="majorHAnsi"/>
                          <w:color w:val="0B0C0C"/>
                          <w:lang w:eastAsia="en-GB"/>
                        </w:rPr>
                      </w:pPr>
                      <w:r>
                        <w:rPr>
                          <w:rFonts w:asciiTheme="majorHAnsi" w:eastAsia="Times New Roman" w:hAnsiTheme="majorHAnsi" w:cstheme="majorHAnsi"/>
                          <w:b/>
                          <w:bCs/>
                          <w:color w:val="0B0C0C"/>
                          <w:lang w:eastAsia="en-GB"/>
                        </w:rPr>
                        <w:t>new, continuous cough</w:t>
                      </w:r>
                      <w:r>
                        <w:rPr>
                          <w:rFonts w:asciiTheme="majorHAnsi" w:eastAsia="Times New Roman" w:hAnsiTheme="majorHAnsi" w:cstheme="majorHAnsi"/>
                          <w:color w:val="0B0C0C"/>
                          <w:lang w:eastAsia="en-GB"/>
                        </w:rPr>
                        <w:t xml:space="preserve"> – this means coughing a lot for more than an hour, or 3 or more coughing episodes in 24 hours (if you usually have a cough, it may be worse than usual)</w:t>
                      </w:r>
                    </w:p>
                    <w:p w14:paraId="3DBAD440" w14:textId="77777777" w:rsidR="000D7046" w:rsidRDefault="000D7046" w:rsidP="000D7046">
                      <w:pPr>
                        <w:numPr>
                          <w:ilvl w:val="0"/>
                          <w:numId w:val="1"/>
                        </w:numPr>
                        <w:spacing w:after="75" w:line="240" w:lineRule="auto"/>
                        <w:rPr>
                          <w:rFonts w:asciiTheme="majorHAnsi" w:eastAsia="Times New Roman" w:hAnsiTheme="majorHAnsi" w:cstheme="majorHAnsi"/>
                          <w:color w:val="0B0C0C"/>
                          <w:lang w:eastAsia="en-GB"/>
                        </w:rPr>
                      </w:pPr>
                      <w:r>
                        <w:rPr>
                          <w:rFonts w:asciiTheme="majorHAnsi" w:eastAsia="Times New Roman" w:hAnsiTheme="majorHAnsi" w:cstheme="majorHAnsi"/>
                          <w:b/>
                          <w:bCs/>
                          <w:color w:val="0B0C0C"/>
                          <w:lang w:eastAsia="en-GB"/>
                        </w:rPr>
                        <w:t>loss or change to your sense of smell or taste</w:t>
                      </w:r>
                      <w:r>
                        <w:rPr>
                          <w:rFonts w:asciiTheme="majorHAnsi" w:eastAsia="Times New Roman" w:hAnsiTheme="majorHAnsi" w:cstheme="majorHAnsi"/>
                          <w:color w:val="0B0C0C"/>
                          <w:lang w:eastAsia="en-GB"/>
                        </w:rPr>
                        <w:t xml:space="preserve"> – you cannot smell or taste anything, or things smell or taste different to normal</w:t>
                      </w:r>
                    </w:p>
                    <w:p w14:paraId="436D8247" w14:textId="77777777" w:rsidR="000D7046" w:rsidRDefault="000D7046" w:rsidP="000D7046">
                      <w:pPr>
                        <w:spacing w:after="75" w:line="240" w:lineRule="auto"/>
                        <w:rPr>
                          <w:rFonts w:asciiTheme="majorHAnsi" w:eastAsia="Times New Roman" w:hAnsiTheme="majorHAnsi" w:cstheme="majorHAnsi"/>
                          <w:color w:val="0B0C0C"/>
                          <w:lang w:eastAsia="en-GB"/>
                        </w:rPr>
                      </w:pPr>
                    </w:p>
                    <w:p w14:paraId="508A4929" w14:textId="77777777" w:rsidR="00EA5538" w:rsidRDefault="000D7046" w:rsidP="000D7046">
                      <w:pPr>
                        <w:spacing w:before="225" w:after="225" w:line="240" w:lineRule="auto"/>
                        <w:rPr>
                          <w:rFonts w:asciiTheme="majorHAnsi" w:eastAsia="Times New Roman" w:hAnsiTheme="majorHAnsi" w:cstheme="majorHAnsi"/>
                          <w:i/>
                          <w:iCs/>
                          <w:color w:val="0B0C0C"/>
                          <w:lang w:eastAsia="en-GB"/>
                        </w:rPr>
                      </w:pPr>
                      <w:r>
                        <w:rPr>
                          <w:rFonts w:asciiTheme="majorHAnsi" w:eastAsia="Times New Roman" w:hAnsiTheme="majorHAnsi" w:cstheme="majorHAnsi"/>
                          <w:i/>
                          <w:iCs/>
                          <w:color w:val="0B0C0C"/>
                          <w:lang w:eastAsia="en-GB"/>
                        </w:rPr>
                        <w:t xml:space="preserve">If you have one or more of these symptoms, you must self-isolate straight away for </w:t>
                      </w:r>
                      <w:r w:rsidR="00000107">
                        <w:rPr>
                          <w:rFonts w:asciiTheme="majorHAnsi" w:eastAsia="Times New Roman" w:hAnsiTheme="majorHAnsi" w:cstheme="majorHAnsi"/>
                          <w:i/>
                          <w:iCs/>
                          <w:color w:val="0B0C0C"/>
                          <w:lang w:eastAsia="en-GB"/>
                        </w:rPr>
                        <w:t>10</w:t>
                      </w:r>
                      <w:r>
                        <w:rPr>
                          <w:rFonts w:asciiTheme="majorHAnsi" w:eastAsia="Times New Roman" w:hAnsiTheme="majorHAnsi" w:cstheme="majorHAnsi"/>
                          <w:i/>
                          <w:iCs/>
                          <w:color w:val="0B0C0C"/>
                          <w:lang w:eastAsia="en-GB"/>
                        </w:rPr>
                        <w:t xml:space="preserve"> days – or longer if you still have symptoms other than cough or loss of sense of smell/taste.</w:t>
                      </w:r>
                    </w:p>
                    <w:p w14:paraId="35C943B1" w14:textId="797273C0" w:rsidR="000D7046" w:rsidRPr="000D7046" w:rsidRDefault="000D7046" w:rsidP="000D7046">
                      <w:pPr>
                        <w:spacing w:before="225" w:after="225" w:line="240" w:lineRule="auto"/>
                        <w:rPr>
                          <w:rFonts w:asciiTheme="majorHAnsi" w:eastAsia="Times New Roman" w:hAnsiTheme="majorHAnsi" w:cstheme="majorHAnsi"/>
                          <w:i/>
                          <w:iCs/>
                          <w:color w:val="0B0C0C"/>
                          <w:lang w:eastAsia="en-GB"/>
                        </w:rPr>
                      </w:pPr>
                      <w:r>
                        <w:rPr>
                          <w:rFonts w:asciiTheme="majorHAnsi" w:eastAsia="Times New Roman" w:hAnsiTheme="majorHAnsi" w:cstheme="majorHAnsi"/>
                          <w:i/>
                          <w:iCs/>
                          <w:color w:val="0B0C0C"/>
                          <w:lang w:eastAsia="en-GB"/>
                        </w:rPr>
                        <w:t>If you live in the same household as someone with coronavirus symptoms, you must self-isolate straight away for 1</w:t>
                      </w:r>
                      <w:r w:rsidR="00B5547B">
                        <w:rPr>
                          <w:rFonts w:asciiTheme="majorHAnsi" w:eastAsia="Times New Roman" w:hAnsiTheme="majorHAnsi" w:cstheme="majorHAnsi"/>
                          <w:i/>
                          <w:iCs/>
                          <w:color w:val="0B0C0C"/>
                          <w:lang w:eastAsia="en-GB"/>
                        </w:rPr>
                        <w:t>0</w:t>
                      </w:r>
                      <w:r>
                        <w:rPr>
                          <w:rFonts w:asciiTheme="majorHAnsi" w:eastAsia="Times New Roman" w:hAnsiTheme="majorHAnsi" w:cstheme="majorHAnsi"/>
                          <w:i/>
                          <w:iCs/>
                          <w:color w:val="0B0C0C"/>
                          <w:lang w:eastAsia="en-GB"/>
                        </w:rPr>
                        <w:t xml:space="preserve"> days.</w:t>
                      </w:r>
                    </w:p>
                    <w:p w14:paraId="288C7D41" w14:textId="2FBF03BC" w:rsidR="000D7046" w:rsidRDefault="000D7046"/>
                  </w:txbxContent>
                </v:textbox>
                <w10:wrap type="square" anchorx="margin"/>
              </v:shape>
            </w:pict>
          </mc:Fallback>
        </mc:AlternateContent>
      </w:r>
      <w:r w:rsidR="004124CE">
        <w:t>Staff members and Parents are required to notify the setting as soon as possible if they or members of their household show</w:t>
      </w:r>
      <w:r w:rsidR="00EA5538">
        <w:t xml:space="preserve"> any</w:t>
      </w:r>
      <w:r w:rsidR="00E80A30">
        <w:t xml:space="preserve"> </w:t>
      </w:r>
      <w:r w:rsidR="004124CE">
        <w:t>symptoms</w:t>
      </w:r>
      <w:r w:rsidR="00EA5538">
        <w:t xml:space="preserve"> (see below)</w:t>
      </w:r>
      <w:r w:rsidR="004124CE">
        <w:t xml:space="preserve"> related to Covid-19.</w:t>
      </w:r>
    </w:p>
    <w:p w14:paraId="7D39FC7D" w14:textId="77777777" w:rsidR="00EA5538" w:rsidRDefault="00EA5538" w:rsidP="00EA5538">
      <w:pPr>
        <w:pStyle w:val="ListParagraph"/>
      </w:pPr>
    </w:p>
    <w:p w14:paraId="5A29F7B9" w14:textId="5D07544D" w:rsidR="000D7046" w:rsidRDefault="004124CE" w:rsidP="000D7046">
      <w:pPr>
        <w:pStyle w:val="ListParagraph"/>
        <w:numPr>
          <w:ilvl w:val="0"/>
          <w:numId w:val="1"/>
        </w:numPr>
      </w:pPr>
      <w:r>
        <w:t xml:space="preserve"> Isolation procedures </w:t>
      </w:r>
      <w:r w:rsidR="006035EA">
        <w:t>are</w:t>
      </w:r>
      <w:r>
        <w:t xml:space="preserve"> expected and encouraged </w:t>
      </w:r>
      <w:r w:rsidR="00E3534E">
        <w:t xml:space="preserve">as well as following the ‘Test and Trace’ procedures </w:t>
      </w:r>
      <w:r>
        <w:t xml:space="preserve">as </w:t>
      </w:r>
      <w:r w:rsidR="00E3534E">
        <w:t>explained in the</w:t>
      </w:r>
      <w:r>
        <w:t xml:space="preserve"> Government guidance. </w:t>
      </w:r>
    </w:p>
    <w:p w14:paraId="15E60E18" w14:textId="07334884" w:rsidR="00E80A30" w:rsidRDefault="00E80A30" w:rsidP="00C9091C">
      <w:pPr>
        <w:pStyle w:val="ListParagraph"/>
        <w:numPr>
          <w:ilvl w:val="0"/>
          <w:numId w:val="1"/>
        </w:numPr>
      </w:pPr>
      <w:r>
        <w:t>Staff and children are required to wear clean/washed clothes daily</w:t>
      </w:r>
      <w:r w:rsidR="0067457D">
        <w:t xml:space="preserve">- </w:t>
      </w:r>
      <w:r>
        <w:t>not</w:t>
      </w:r>
      <w:r w:rsidR="00C76556">
        <w:t xml:space="preserve"> </w:t>
      </w:r>
      <w:r>
        <w:t>wearing clothes from the previous day.</w:t>
      </w:r>
    </w:p>
    <w:p w14:paraId="5571B2F0" w14:textId="61557265" w:rsidR="00BD56A5" w:rsidRDefault="00BD56A5" w:rsidP="00C9091C">
      <w:pPr>
        <w:pStyle w:val="ListParagraph"/>
        <w:numPr>
          <w:ilvl w:val="0"/>
          <w:numId w:val="1"/>
        </w:numPr>
      </w:pPr>
      <w:r>
        <w:t xml:space="preserve">A child living with someone ‘clinically </w:t>
      </w:r>
      <w:r w:rsidR="003E4284">
        <w:t xml:space="preserve">extremely </w:t>
      </w:r>
      <w:r>
        <w:t>vulnerable’, including those pregnant, may still attend the setting.</w:t>
      </w:r>
    </w:p>
    <w:p w14:paraId="0B661E54" w14:textId="59AB96D1" w:rsidR="00BD56A5" w:rsidRDefault="00BD56A5" w:rsidP="00E46EDE">
      <w:pPr>
        <w:pStyle w:val="ListParagraph"/>
        <w:numPr>
          <w:ilvl w:val="0"/>
          <w:numId w:val="1"/>
        </w:numPr>
        <w:spacing w:before="240"/>
      </w:pPr>
      <w:r>
        <w:t>If your child has required Calpol/Nurofen at home, they should not attend for 48 hours. (Note: General childhood vaccinations may cause a low-grade fever, but teething should not be considered a cause of fever. Children</w:t>
      </w:r>
      <w:r w:rsidR="00E46EDE">
        <w:t xml:space="preserve"> should not therefore attend in this instance.)</w:t>
      </w:r>
    </w:p>
    <w:p w14:paraId="1AF839E6" w14:textId="77777777" w:rsidR="000B62D0" w:rsidRDefault="000B62D0" w:rsidP="000B62D0">
      <w:pPr>
        <w:pStyle w:val="ListParagraph"/>
      </w:pPr>
    </w:p>
    <w:p w14:paraId="17337D25" w14:textId="716896B8" w:rsidR="004124CE" w:rsidRPr="00C76556" w:rsidRDefault="004124CE" w:rsidP="004124CE">
      <w:pPr>
        <w:rPr>
          <w:b/>
          <w:bCs/>
        </w:rPr>
      </w:pPr>
      <w:r w:rsidRPr="00C76556">
        <w:rPr>
          <w:b/>
          <w:bCs/>
        </w:rPr>
        <w:t xml:space="preserve">Arriving </w:t>
      </w:r>
      <w:r w:rsidR="00E975CB">
        <w:rPr>
          <w:b/>
          <w:bCs/>
        </w:rPr>
        <w:t>at</w:t>
      </w:r>
      <w:r w:rsidR="00B94337">
        <w:rPr>
          <w:b/>
          <w:bCs/>
        </w:rPr>
        <w:t xml:space="preserve"> preschool</w:t>
      </w:r>
      <w:r w:rsidR="00E975CB">
        <w:rPr>
          <w:b/>
          <w:bCs/>
        </w:rPr>
        <w:t>,</w:t>
      </w:r>
      <w:r w:rsidR="00E80A30" w:rsidRPr="00C76556">
        <w:rPr>
          <w:b/>
          <w:bCs/>
        </w:rPr>
        <w:t xml:space="preserve"> during </w:t>
      </w:r>
      <w:r w:rsidR="00B94337">
        <w:rPr>
          <w:b/>
          <w:bCs/>
        </w:rPr>
        <w:t xml:space="preserve">the </w:t>
      </w:r>
      <w:r w:rsidR="00E80A30" w:rsidRPr="00C76556">
        <w:rPr>
          <w:b/>
          <w:bCs/>
        </w:rPr>
        <w:t>session</w:t>
      </w:r>
      <w:r w:rsidRPr="00C76556">
        <w:rPr>
          <w:b/>
          <w:bCs/>
        </w:rPr>
        <w:t xml:space="preserve"> and departing from the setting:</w:t>
      </w:r>
    </w:p>
    <w:p w14:paraId="1E1B87DD" w14:textId="36B54D16" w:rsidR="00E80A30" w:rsidRDefault="000062D9" w:rsidP="00E80A30">
      <w:pPr>
        <w:pStyle w:val="ListParagraph"/>
        <w:numPr>
          <w:ilvl w:val="0"/>
          <w:numId w:val="1"/>
        </w:numPr>
      </w:pPr>
      <w:r>
        <w:t>The side door (to the right of the main door) will be used as the</w:t>
      </w:r>
      <w:r w:rsidR="00EF4689">
        <w:t xml:space="preserve"> Preschool</w:t>
      </w:r>
      <w:r>
        <w:t xml:space="preserve"> entry and exit door. Parents are asked to maintain a distance of at least 2 met</w:t>
      </w:r>
      <w:r w:rsidR="00146AF5">
        <w:t>re</w:t>
      </w:r>
      <w:r>
        <w:t xml:space="preserve">s (behind </w:t>
      </w:r>
      <w:r w:rsidR="000D7046">
        <w:t>line</w:t>
      </w:r>
      <w:r>
        <w:t xml:space="preserve"> marking) from the Preschool door and Staff. Staff members will welcome children at the door. Staff will also send children to their Parents in this manner at the end of each session.</w:t>
      </w:r>
    </w:p>
    <w:p w14:paraId="38A5CA9A" w14:textId="102C164D" w:rsidR="000062D9" w:rsidRDefault="00944843" w:rsidP="00E80A30">
      <w:pPr>
        <w:pStyle w:val="ListParagraph"/>
        <w:numPr>
          <w:ilvl w:val="0"/>
          <w:numId w:val="1"/>
        </w:numPr>
      </w:pPr>
      <w:r>
        <w:t>No Parents/ Carers or other children</w:t>
      </w:r>
      <w:r w:rsidR="00E80A30">
        <w:t xml:space="preserve"> will be allowed in the setting. </w:t>
      </w:r>
    </w:p>
    <w:p w14:paraId="06605407" w14:textId="6059CDF1" w:rsidR="00064C32" w:rsidRDefault="00064C32" w:rsidP="00E80A30">
      <w:pPr>
        <w:pStyle w:val="ListParagraph"/>
        <w:numPr>
          <w:ilvl w:val="0"/>
          <w:numId w:val="1"/>
        </w:numPr>
      </w:pPr>
      <w:r>
        <w:t>We</w:t>
      </w:r>
      <w:r w:rsidR="00000107">
        <w:t xml:space="preserve"> kindly</w:t>
      </w:r>
      <w:r>
        <w:t xml:space="preserve"> ask that Parents/ Carers do not congregate at the setting</w:t>
      </w:r>
      <w:r w:rsidR="00E975CB">
        <w:t>’</w:t>
      </w:r>
      <w:r>
        <w:t>s entrances and gates</w:t>
      </w:r>
      <w:r w:rsidR="00000107">
        <w:t>, leaving immediately after collection/ drop-off</w:t>
      </w:r>
      <w:r w:rsidR="000B62D0">
        <w:t>. This is to</w:t>
      </w:r>
      <w:r>
        <w:t xml:space="preserve"> allow everyone safe access to the Preschool. Please maintain social distancing</w:t>
      </w:r>
      <w:r w:rsidR="000B62D0">
        <w:t xml:space="preserve"> at 2 met</w:t>
      </w:r>
      <w:r w:rsidR="00146AF5">
        <w:t>re</w:t>
      </w:r>
      <w:r w:rsidR="000B62D0">
        <w:t>s, as per Government guidance,</w:t>
      </w:r>
      <w:r>
        <w:t xml:space="preserve"> to help protect the children, staff and other families who attend our Preschool.</w:t>
      </w:r>
    </w:p>
    <w:p w14:paraId="2A6C2A7F" w14:textId="68381547" w:rsidR="000D7046" w:rsidRDefault="000D7046" w:rsidP="00E80A30">
      <w:pPr>
        <w:pStyle w:val="ListParagraph"/>
        <w:numPr>
          <w:ilvl w:val="0"/>
          <w:numId w:val="1"/>
        </w:numPr>
      </w:pPr>
      <w:r>
        <w:t>No toys from home will be allowed within the setting.</w:t>
      </w:r>
    </w:p>
    <w:p w14:paraId="4A95260D" w14:textId="600AA0BA" w:rsidR="00064C32" w:rsidRDefault="00064C32" w:rsidP="00E80A30">
      <w:pPr>
        <w:pStyle w:val="ListParagraph"/>
        <w:numPr>
          <w:ilvl w:val="0"/>
          <w:numId w:val="1"/>
        </w:numPr>
      </w:pPr>
      <w:r>
        <w:t xml:space="preserve">Children to </w:t>
      </w:r>
      <w:r w:rsidR="0003317A">
        <w:t>bring</w:t>
      </w:r>
      <w:r>
        <w:t xml:space="preserve"> </w:t>
      </w:r>
      <w:r w:rsidR="0003317A">
        <w:t>a</w:t>
      </w:r>
      <w:r>
        <w:t xml:space="preserve"> set of spare clothes, a hat</w:t>
      </w:r>
      <w:r w:rsidR="00D66FFF">
        <w:t xml:space="preserve">, </w:t>
      </w:r>
      <w:proofErr w:type="gramStart"/>
      <w:r w:rsidR="00D66FFF">
        <w:t>coat</w:t>
      </w:r>
      <w:proofErr w:type="gramEnd"/>
      <w:r>
        <w:t xml:space="preserve"> and nappies/wipes etc. (if applicable) with them from their first session. These </w:t>
      </w:r>
      <w:r w:rsidR="00000107">
        <w:t>must</w:t>
      </w:r>
      <w:r>
        <w:t xml:space="preserve"> be </w:t>
      </w:r>
      <w:r w:rsidR="0003317A">
        <w:t>brought</w:t>
      </w:r>
      <w:r>
        <w:t xml:space="preserve"> in</w:t>
      </w:r>
      <w:r w:rsidR="00D66FFF">
        <w:t xml:space="preserve"> a</w:t>
      </w:r>
      <w:r>
        <w:t xml:space="preserve"> named </w:t>
      </w:r>
      <w:r w:rsidR="00000107">
        <w:t>bag/backpack.</w:t>
      </w:r>
    </w:p>
    <w:p w14:paraId="26E53004" w14:textId="32A788CA" w:rsidR="00C9091C" w:rsidRDefault="004124CE" w:rsidP="00C9091C">
      <w:pPr>
        <w:pStyle w:val="ListParagraph"/>
        <w:numPr>
          <w:ilvl w:val="0"/>
          <w:numId w:val="1"/>
        </w:numPr>
      </w:pPr>
      <w:r>
        <w:lastRenderedPageBreak/>
        <w:t>Staff and children are required to wash their hands as per</w:t>
      </w:r>
      <w:r w:rsidR="000D7046">
        <w:t xml:space="preserve"> the</w:t>
      </w:r>
      <w:r>
        <w:t xml:space="preserve"> guidance, upon arrival at the setting</w:t>
      </w:r>
      <w:r w:rsidR="006035EA">
        <w:t xml:space="preserve"> (children will be supported by staff)</w:t>
      </w:r>
      <w:r>
        <w:t xml:space="preserve"> and before leaving </w:t>
      </w:r>
      <w:r w:rsidR="0067457D">
        <w:t>at the end of the session</w:t>
      </w:r>
      <w:r>
        <w:t>.</w:t>
      </w:r>
    </w:p>
    <w:p w14:paraId="048514ED" w14:textId="4063C91D" w:rsidR="006035EA" w:rsidRDefault="006035EA" w:rsidP="00C9091C">
      <w:pPr>
        <w:pStyle w:val="ListParagraph"/>
        <w:numPr>
          <w:ilvl w:val="0"/>
          <w:numId w:val="1"/>
        </w:numPr>
      </w:pPr>
      <w:r>
        <w:t>Alcohol based hand gel will also be available at Preschools entrance door, as well as in all rooms within the setting (out of children’s reach.)</w:t>
      </w:r>
    </w:p>
    <w:p w14:paraId="0B02194F" w14:textId="2D9C5520" w:rsidR="004124CE" w:rsidRDefault="004124CE" w:rsidP="00C9091C">
      <w:pPr>
        <w:pStyle w:val="ListParagraph"/>
        <w:numPr>
          <w:ilvl w:val="0"/>
          <w:numId w:val="1"/>
        </w:numPr>
      </w:pPr>
      <w:r>
        <w:t>No hand towels will be used. Paper towel will be available to dry hands.</w:t>
      </w:r>
    </w:p>
    <w:p w14:paraId="617A826B" w14:textId="2A7D77C5" w:rsidR="00E80A30" w:rsidRDefault="00E80A30" w:rsidP="00E80A30">
      <w:pPr>
        <w:pStyle w:val="ListParagraph"/>
        <w:numPr>
          <w:ilvl w:val="0"/>
          <w:numId w:val="1"/>
        </w:numPr>
      </w:pPr>
      <w:r>
        <w:t xml:space="preserve">Toys; books; mark making tools; outdoor play equipment; tables and other </w:t>
      </w:r>
      <w:r w:rsidR="00A628D1">
        <w:t xml:space="preserve">hard </w:t>
      </w:r>
      <w:r>
        <w:t>surfaces; chairs; door handles; light switches; floors and any other used or frequently touched surfaces will be cleaned with detergent and then disinfected daily and during sessions.</w:t>
      </w:r>
    </w:p>
    <w:p w14:paraId="25BA32A8" w14:textId="10A0E655" w:rsidR="00E80A30" w:rsidRDefault="00E80A30" w:rsidP="00C9091C">
      <w:pPr>
        <w:pStyle w:val="ListParagraph"/>
        <w:numPr>
          <w:ilvl w:val="0"/>
          <w:numId w:val="1"/>
        </w:numPr>
      </w:pPr>
      <w:r>
        <w:t>Children and staff wil</w:t>
      </w:r>
      <w:r w:rsidR="00944843">
        <w:t>l maintain</w:t>
      </w:r>
      <w:r w:rsidR="00A628D1">
        <w:t xml:space="preserve"> </w:t>
      </w:r>
      <w:r>
        <w:t>wash</w:t>
      </w:r>
      <w:r w:rsidR="00944843">
        <w:t>ing</w:t>
      </w:r>
      <w:r>
        <w:t xml:space="preserve"> hands frequently throughout the day with warm soapy water</w:t>
      </w:r>
      <w:r w:rsidR="00A628D1">
        <w:t xml:space="preserve">, including before and after lunch and snack; after toileting and before moving </w:t>
      </w:r>
      <w:r w:rsidR="00000107">
        <w:t>indoors/outdoors</w:t>
      </w:r>
      <w:r w:rsidR="00A628D1">
        <w:t xml:space="preserve">. </w:t>
      </w:r>
    </w:p>
    <w:p w14:paraId="175A9A00" w14:textId="5BEC98BE" w:rsidR="00A628D1" w:rsidRDefault="00A628D1" w:rsidP="00C9091C">
      <w:pPr>
        <w:pStyle w:val="ListParagraph"/>
        <w:numPr>
          <w:ilvl w:val="0"/>
          <w:numId w:val="1"/>
        </w:numPr>
      </w:pPr>
      <w:r>
        <w:t xml:space="preserve">Wroughton Preschool encourage ‘Catch it/ Bin it/ Kill it’ </w:t>
      </w:r>
      <w:r w:rsidR="001C3BAB">
        <w:t xml:space="preserve">and washing hands for at least 20 seconds after disposing of tissues. </w:t>
      </w:r>
    </w:p>
    <w:p w14:paraId="1EAC985A" w14:textId="6223D4AD" w:rsidR="001C3BAB" w:rsidRDefault="000D7046" w:rsidP="00C9091C">
      <w:pPr>
        <w:pStyle w:val="ListParagraph"/>
        <w:numPr>
          <w:ilvl w:val="0"/>
          <w:numId w:val="1"/>
        </w:numPr>
      </w:pPr>
      <w:r>
        <w:t>One child in each toileting cubicle with one member of staff at a time</w:t>
      </w:r>
      <w:r w:rsidR="001C3BAB">
        <w:t xml:space="preserve">. </w:t>
      </w:r>
    </w:p>
    <w:p w14:paraId="161950A1" w14:textId="6F6221B4" w:rsidR="00CC4DA8" w:rsidRDefault="00CC4DA8" w:rsidP="00CC4DA8">
      <w:pPr>
        <w:pStyle w:val="ListParagraph"/>
        <w:numPr>
          <w:ilvl w:val="0"/>
          <w:numId w:val="1"/>
        </w:numPr>
      </w:pPr>
      <w:r>
        <w:t>Staff will spray the outer covering of children’s lunchboxes with disinfectant upon arrival and store them away to dry before lunch. Please ensure children can open their lunchboxes and lunch items themselves.</w:t>
      </w:r>
    </w:p>
    <w:p w14:paraId="1C75C407" w14:textId="667DA60B" w:rsidR="001C3BAB" w:rsidRDefault="00000107" w:rsidP="00C9091C">
      <w:pPr>
        <w:pStyle w:val="ListParagraph"/>
        <w:numPr>
          <w:ilvl w:val="0"/>
          <w:numId w:val="1"/>
        </w:numPr>
      </w:pPr>
      <w:r>
        <w:t>Children’s snack time drinking cups and utensils will be sterilised after each snack session.</w:t>
      </w:r>
    </w:p>
    <w:p w14:paraId="29681FE6" w14:textId="3DDCDE8C" w:rsidR="001C3BAB" w:rsidRDefault="001C3BAB" w:rsidP="00C9091C">
      <w:pPr>
        <w:pStyle w:val="ListParagraph"/>
        <w:numPr>
          <w:ilvl w:val="0"/>
          <w:numId w:val="1"/>
        </w:numPr>
      </w:pPr>
      <w:r>
        <w:t>Children m</w:t>
      </w:r>
      <w:r w:rsidR="00000107">
        <w:t>ust</w:t>
      </w:r>
      <w:r>
        <w:t xml:space="preserve"> bring in their own </w:t>
      </w:r>
      <w:r w:rsidR="00000107">
        <w:t xml:space="preserve">named </w:t>
      </w:r>
      <w:r>
        <w:t>Preschool water bottles. These will be stored out of reach to help limit any cross contamination. Frequent water breaks will be taken throughout the session and the bottles will be available upon request by the children.</w:t>
      </w:r>
      <w:r w:rsidR="00CC4DA8">
        <w:t xml:space="preserve"> Please ensure all water bottles</w:t>
      </w:r>
      <w:r w:rsidR="00583FE2">
        <w:t>;</w:t>
      </w:r>
      <w:r w:rsidR="00944843">
        <w:t xml:space="preserve"> clothes</w:t>
      </w:r>
      <w:r w:rsidR="00583FE2">
        <w:t xml:space="preserve"> and bags</w:t>
      </w:r>
      <w:r w:rsidR="00CC4DA8">
        <w:t xml:space="preserve"> are clearly labelled.</w:t>
      </w:r>
    </w:p>
    <w:p w14:paraId="4E01BCA8" w14:textId="63452005" w:rsidR="0067457D" w:rsidRPr="00064C32" w:rsidRDefault="00CC4DA8" w:rsidP="0067457D">
      <w:pPr>
        <w:pStyle w:val="ListParagraph"/>
        <w:numPr>
          <w:ilvl w:val="0"/>
          <w:numId w:val="1"/>
        </w:numPr>
        <w:rPr>
          <w:u w:val="single"/>
        </w:rPr>
      </w:pPr>
      <w:r>
        <w:t>Outdoor play</w:t>
      </w:r>
      <w:r w:rsidR="00574F8A">
        <w:t>:</w:t>
      </w:r>
      <w:r>
        <w:t xml:space="preserve"> a 2-met</w:t>
      </w:r>
      <w:r w:rsidR="00146AF5">
        <w:t>re</w:t>
      </w:r>
      <w:r>
        <w:t xml:space="preserve"> separation space between the playground wall and the outdoor play area will be implemented. This is to ensure children are not able to run up to the wall if a familiar perso</w:t>
      </w:r>
      <w:r w:rsidR="00574F8A">
        <w:t>n or others walk past</w:t>
      </w:r>
      <w:r>
        <w:t>.</w:t>
      </w:r>
      <w:r w:rsidR="00574F8A">
        <w:t xml:space="preserve"> This is to help limit the risk of exposure</w:t>
      </w:r>
      <w:r w:rsidR="00064C32">
        <w:t xml:space="preserve"> to the children and staff</w:t>
      </w:r>
      <w:r w:rsidR="00574F8A">
        <w:t xml:space="preserve"> from anyone outside of the setting.</w:t>
      </w:r>
      <w:r>
        <w:t xml:space="preserve"> </w:t>
      </w:r>
      <w:r w:rsidRPr="00064C32">
        <w:rPr>
          <w:u w:val="single"/>
        </w:rPr>
        <w:t xml:space="preserve">Please </w:t>
      </w:r>
      <w:r w:rsidR="00574F8A" w:rsidRPr="00064C32">
        <w:rPr>
          <w:u w:val="single"/>
        </w:rPr>
        <w:t xml:space="preserve">ensure family members and friends are aware of our </w:t>
      </w:r>
      <w:r w:rsidR="00C76556" w:rsidRPr="00064C32">
        <w:rPr>
          <w:u w:val="single"/>
        </w:rPr>
        <w:t xml:space="preserve">safety </w:t>
      </w:r>
      <w:r w:rsidR="00574F8A" w:rsidRPr="00064C32">
        <w:rPr>
          <w:u w:val="single"/>
        </w:rPr>
        <w:t>procedures and do not approach the wall to speak to the children.</w:t>
      </w:r>
    </w:p>
    <w:p w14:paraId="4CFAAFA4" w14:textId="77777777" w:rsidR="000B62D0" w:rsidRDefault="000B62D0" w:rsidP="0067457D">
      <w:pPr>
        <w:rPr>
          <w:b/>
          <w:bCs/>
        </w:rPr>
      </w:pPr>
    </w:p>
    <w:p w14:paraId="69DB8E0A" w14:textId="2309E09D" w:rsidR="0067457D" w:rsidRDefault="00944843" w:rsidP="0067457D">
      <w:pPr>
        <w:rPr>
          <w:b/>
          <w:bCs/>
        </w:rPr>
      </w:pPr>
      <w:r>
        <w:rPr>
          <w:b/>
          <w:bCs/>
        </w:rPr>
        <w:t>What</w:t>
      </w:r>
      <w:r w:rsidR="002F68CE">
        <w:rPr>
          <w:b/>
          <w:bCs/>
        </w:rPr>
        <w:t xml:space="preserve"> is the procedure</w:t>
      </w:r>
      <w:r>
        <w:rPr>
          <w:b/>
          <w:bCs/>
        </w:rPr>
        <w:t xml:space="preserve"> if </w:t>
      </w:r>
      <w:r w:rsidR="00D75266">
        <w:rPr>
          <w:b/>
          <w:bCs/>
        </w:rPr>
        <w:t>a</w:t>
      </w:r>
      <w:r w:rsidR="0067457D" w:rsidRPr="0067457D">
        <w:rPr>
          <w:b/>
          <w:bCs/>
        </w:rPr>
        <w:t xml:space="preserve"> child</w:t>
      </w:r>
      <w:r w:rsidR="000A715A">
        <w:rPr>
          <w:b/>
          <w:bCs/>
        </w:rPr>
        <w:t xml:space="preserve"> or </w:t>
      </w:r>
      <w:r>
        <w:rPr>
          <w:b/>
          <w:bCs/>
        </w:rPr>
        <w:t xml:space="preserve">a </w:t>
      </w:r>
      <w:r w:rsidR="000A715A">
        <w:rPr>
          <w:b/>
          <w:bCs/>
        </w:rPr>
        <w:t>Staff member</w:t>
      </w:r>
      <w:r w:rsidR="0067457D" w:rsidRPr="0067457D">
        <w:rPr>
          <w:b/>
          <w:bCs/>
        </w:rPr>
        <w:t xml:space="preserve"> become unwell at the </w:t>
      </w:r>
      <w:r w:rsidR="002F68CE" w:rsidRPr="0067457D">
        <w:rPr>
          <w:b/>
          <w:bCs/>
        </w:rPr>
        <w:t>setting?</w:t>
      </w:r>
    </w:p>
    <w:p w14:paraId="0DEB5A1A" w14:textId="5578DCFF" w:rsidR="00583FE2" w:rsidRPr="00EA5538" w:rsidRDefault="0067457D" w:rsidP="00EA5538">
      <w:pPr>
        <w:pStyle w:val="NoSpacing"/>
        <w:numPr>
          <w:ilvl w:val="0"/>
          <w:numId w:val="3"/>
        </w:numPr>
        <w:rPr>
          <w:rFonts w:eastAsia="Times New Roman"/>
        </w:rPr>
      </w:pPr>
      <w:r w:rsidRPr="0067457D">
        <w:rPr>
          <w:rFonts w:eastAsia="Times New Roman"/>
        </w:rPr>
        <w:t>A</w:t>
      </w:r>
      <w:r w:rsidR="000A715A">
        <w:rPr>
          <w:rFonts w:eastAsia="Times New Roman"/>
        </w:rPr>
        <w:t xml:space="preserve"> </w:t>
      </w:r>
      <w:r w:rsidRPr="0067457D">
        <w:rPr>
          <w:rFonts w:eastAsia="Times New Roman"/>
        </w:rPr>
        <w:t>child</w:t>
      </w:r>
      <w:r w:rsidR="009955E5">
        <w:rPr>
          <w:rFonts w:eastAsia="Times New Roman"/>
        </w:rPr>
        <w:t xml:space="preserve"> or adult</w:t>
      </w:r>
      <w:r w:rsidRPr="0067457D">
        <w:rPr>
          <w:rFonts w:eastAsia="Times New Roman"/>
        </w:rPr>
        <w:t xml:space="preserve"> with</w:t>
      </w:r>
      <w:r w:rsidR="000A715A">
        <w:rPr>
          <w:rFonts w:eastAsia="Times New Roman"/>
        </w:rPr>
        <w:t xml:space="preserve"> all or any one of</w:t>
      </w:r>
      <w:r w:rsidRPr="0067457D">
        <w:rPr>
          <w:rFonts w:eastAsia="Times New Roman"/>
        </w:rPr>
        <w:t xml:space="preserve"> the symptoms </w:t>
      </w:r>
      <w:r w:rsidR="00EA5538">
        <w:rPr>
          <w:rFonts w:eastAsia="Times New Roman"/>
        </w:rPr>
        <w:t>above</w:t>
      </w:r>
      <w:r w:rsidR="009955E5">
        <w:rPr>
          <w:rFonts w:eastAsia="Times New Roman"/>
        </w:rPr>
        <w:t xml:space="preserve"> </w:t>
      </w:r>
      <w:r w:rsidRPr="0067457D">
        <w:rPr>
          <w:rFonts w:eastAsia="Times New Roman"/>
        </w:rPr>
        <w:t>will be sent home</w:t>
      </w:r>
      <w:r w:rsidR="009955E5">
        <w:rPr>
          <w:rFonts w:eastAsia="Times New Roman"/>
        </w:rPr>
        <w:t>.</w:t>
      </w:r>
      <w:r w:rsidRPr="0067457D">
        <w:rPr>
          <w:rFonts w:eastAsia="Times New Roman"/>
        </w:rPr>
        <w:t xml:space="preserve"> Parents </w:t>
      </w:r>
      <w:r w:rsidR="009955E5">
        <w:rPr>
          <w:rFonts w:eastAsia="Times New Roman"/>
        </w:rPr>
        <w:t xml:space="preserve">of the symptomatic child will be </w:t>
      </w:r>
      <w:r w:rsidRPr="0067457D">
        <w:rPr>
          <w:rFonts w:eastAsia="Times New Roman"/>
        </w:rPr>
        <w:t>advised to follow</w:t>
      </w:r>
      <w:r w:rsidR="009955E5">
        <w:rPr>
          <w:rFonts w:eastAsia="Times New Roman"/>
        </w:rPr>
        <w:t xml:space="preserve"> the</w:t>
      </w:r>
      <w:r w:rsidRPr="0067457D">
        <w:rPr>
          <w:rFonts w:eastAsia="Times New Roman"/>
        </w:rPr>
        <w:t xml:space="preserve"> ‘Governments guidance for household</w:t>
      </w:r>
      <w:r w:rsidR="009955E5">
        <w:rPr>
          <w:rFonts w:eastAsia="Times New Roman"/>
        </w:rPr>
        <w:t xml:space="preserve"> isolation</w:t>
      </w:r>
      <w:r w:rsidR="00064C32">
        <w:rPr>
          <w:rFonts w:eastAsia="Times New Roman"/>
        </w:rPr>
        <w:t xml:space="preserve"> and ‘Test and Trace.’</w:t>
      </w:r>
    </w:p>
    <w:p w14:paraId="28302CD8" w14:textId="0D66B71A" w:rsidR="009955E5" w:rsidRPr="00D75266" w:rsidRDefault="00A352D5" w:rsidP="00D75266">
      <w:pPr>
        <w:pStyle w:val="NoSpacing"/>
        <w:numPr>
          <w:ilvl w:val="0"/>
          <w:numId w:val="3"/>
        </w:numPr>
        <w:rPr>
          <w:rFonts w:eastAsia="Times New Roman"/>
        </w:rPr>
      </w:pPr>
      <w:r w:rsidRPr="00D75266">
        <w:rPr>
          <w:rFonts w:eastAsia="Times New Roman"/>
        </w:rPr>
        <w:t xml:space="preserve">The </w:t>
      </w:r>
      <w:r w:rsidR="009955E5" w:rsidRPr="00D75266">
        <w:rPr>
          <w:rFonts w:eastAsia="Times New Roman"/>
        </w:rPr>
        <w:t xml:space="preserve">supervising adult will use full PPE provided in our ‘Covid-19 box.’ </w:t>
      </w:r>
    </w:p>
    <w:p w14:paraId="5B351BE1" w14:textId="6752F199" w:rsidR="009955E5" w:rsidRPr="00A352D5" w:rsidRDefault="002F68CE" w:rsidP="009955E5">
      <w:pPr>
        <w:pStyle w:val="NoSpacing"/>
        <w:numPr>
          <w:ilvl w:val="0"/>
          <w:numId w:val="3"/>
        </w:numPr>
        <w:rPr>
          <w:rFonts w:eastAsia="Times New Roman"/>
          <w:b/>
          <w:bCs/>
        </w:rPr>
      </w:pPr>
      <w:r>
        <w:rPr>
          <w:rFonts w:eastAsia="Times New Roman"/>
        </w:rPr>
        <w:t xml:space="preserve">The </w:t>
      </w:r>
      <w:r w:rsidR="009955E5" w:rsidRPr="00A352D5">
        <w:rPr>
          <w:rFonts w:eastAsia="Times New Roman"/>
        </w:rPr>
        <w:t>child will be isolated in a separate room with a</w:t>
      </w:r>
      <w:r w:rsidR="00944843">
        <w:rPr>
          <w:rFonts w:eastAsia="Times New Roman"/>
        </w:rPr>
        <w:t xml:space="preserve"> supervising</w:t>
      </w:r>
      <w:r w:rsidR="009955E5" w:rsidRPr="00A352D5">
        <w:rPr>
          <w:rFonts w:eastAsia="Times New Roman"/>
        </w:rPr>
        <w:t xml:space="preserve"> adult.</w:t>
      </w:r>
    </w:p>
    <w:p w14:paraId="1F7B7689" w14:textId="7E5952D1" w:rsidR="009955E5" w:rsidRPr="00A352D5" w:rsidRDefault="009955E5" w:rsidP="009955E5">
      <w:pPr>
        <w:pStyle w:val="NoSpacing"/>
        <w:numPr>
          <w:ilvl w:val="0"/>
          <w:numId w:val="3"/>
        </w:numPr>
        <w:rPr>
          <w:rFonts w:eastAsia="Times New Roman"/>
          <w:b/>
          <w:bCs/>
        </w:rPr>
      </w:pPr>
      <w:r w:rsidRPr="00A352D5">
        <w:rPr>
          <w:rFonts w:eastAsia="Times New Roman"/>
        </w:rPr>
        <w:t xml:space="preserve">A second member of staff will call the child’s parents and instruct them to collect their child </w:t>
      </w:r>
      <w:r w:rsidR="00D75266">
        <w:rPr>
          <w:rFonts w:eastAsia="Times New Roman"/>
        </w:rPr>
        <w:t xml:space="preserve">as soon as possible, but within a 30-minute timeframe, </w:t>
      </w:r>
      <w:r w:rsidRPr="00A352D5">
        <w:rPr>
          <w:rFonts w:eastAsia="Times New Roman"/>
        </w:rPr>
        <w:t>from the same door</w:t>
      </w:r>
      <w:r w:rsidR="00583FE2">
        <w:rPr>
          <w:rFonts w:eastAsia="Times New Roman"/>
        </w:rPr>
        <w:t xml:space="preserve"> (side door)</w:t>
      </w:r>
      <w:r w:rsidRPr="00A352D5">
        <w:rPr>
          <w:rFonts w:eastAsia="Times New Roman"/>
        </w:rPr>
        <w:t xml:space="preserve"> as drop-off and collection.</w:t>
      </w:r>
    </w:p>
    <w:p w14:paraId="5E7F198B" w14:textId="4CB03482" w:rsidR="009955E5" w:rsidRPr="00A352D5" w:rsidRDefault="009955E5" w:rsidP="009955E5">
      <w:pPr>
        <w:pStyle w:val="NoSpacing"/>
        <w:numPr>
          <w:ilvl w:val="0"/>
          <w:numId w:val="3"/>
        </w:numPr>
        <w:rPr>
          <w:rFonts w:eastAsia="Times New Roman"/>
          <w:b/>
          <w:bCs/>
        </w:rPr>
      </w:pPr>
      <w:r w:rsidRPr="00A352D5">
        <w:rPr>
          <w:rFonts w:eastAsia="Times New Roman"/>
        </w:rPr>
        <w:t>The other children in the setting will be moved to the garden to play if possible or stay in the main room.</w:t>
      </w:r>
    </w:p>
    <w:p w14:paraId="4D03D70A" w14:textId="339E7E81" w:rsidR="009955E5" w:rsidRPr="00A352D5" w:rsidRDefault="009955E5" w:rsidP="009955E5">
      <w:pPr>
        <w:pStyle w:val="NoSpacing"/>
        <w:numPr>
          <w:ilvl w:val="0"/>
          <w:numId w:val="3"/>
        </w:numPr>
        <w:rPr>
          <w:rFonts w:eastAsia="Times New Roman"/>
          <w:b/>
          <w:bCs/>
        </w:rPr>
      </w:pPr>
      <w:r w:rsidRPr="00A352D5">
        <w:rPr>
          <w:rFonts w:eastAsia="Times New Roman"/>
        </w:rPr>
        <w:t>Full cleaning and disinfecti</w:t>
      </w:r>
      <w:r w:rsidR="00A352D5">
        <w:rPr>
          <w:rFonts w:eastAsia="Times New Roman"/>
        </w:rPr>
        <w:t>on</w:t>
      </w:r>
      <w:r w:rsidRPr="00A352D5">
        <w:rPr>
          <w:rFonts w:eastAsia="Times New Roman"/>
        </w:rPr>
        <w:t xml:space="preserve"> procedures will be carried out</w:t>
      </w:r>
      <w:r w:rsidR="00A352D5">
        <w:rPr>
          <w:rFonts w:eastAsia="Times New Roman"/>
        </w:rPr>
        <w:t xml:space="preserve"> immediately after</w:t>
      </w:r>
      <w:r w:rsidRPr="00A352D5">
        <w:rPr>
          <w:rFonts w:eastAsia="Times New Roman"/>
        </w:rPr>
        <w:t>.</w:t>
      </w:r>
    </w:p>
    <w:p w14:paraId="7044FBAB" w14:textId="45B4E98D" w:rsidR="009955E5" w:rsidRPr="00A352D5" w:rsidRDefault="009955E5" w:rsidP="009955E5">
      <w:pPr>
        <w:pStyle w:val="NoSpacing"/>
        <w:numPr>
          <w:ilvl w:val="0"/>
          <w:numId w:val="3"/>
        </w:numPr>
        <w:rPr>
          <w:rFonts w:eastAsia="Times New Roman"/>
          <w:b/>
          <w:bCs/>
        </w:rPr>
      </w:pPr>
      <w:r w:rsidRPr="00A352D5">
        <w:rPr>
          <w:rFonts w:eastAsia="Times New Roman"/>
        </w:rPr>
        <w:t>If the child becomes seriously ill/injured whilst waiting to be collected, staff will call Emergency services</w:t>
      </w:r>
      <w:r w:rsidR="00D75266">
        <w:rPr>
          <w:rFonts w:eastAsia="Times New Roman"/>
        </w:rPr>
        <w:t xml:space="preserve"> immediately</w:t>
      </w:r>
      <w:r w:rsidRPr="00A352D5">
        <w:rPr>
          <w:rFonts w:eastAsia="Times New Roman"/>
        </w:rPr>
        <w:t>.</w:t>
      </w:r>
    </w:p>
    <w:p w14:paraId="1D88CE0C" w14:textId="17C7D097" w:rsidR="002F68CE" w:rsidRDefault="009955E5" w:rsidP="00D75266">
      <w:pPr>
        <w:pStyle w:val="ListParagraph"/>
        <w:numPr>
          <w:ilvl w:val="0"/>
          <w:numId w:val="3"/>
        </w:numPr>
      </w:pPr>
      <w:r w:rsidRPr="009955E5">
        <w:t>If a staff member becomes unwell, they will leave the setting immediately and follow the Government guidance of isolating</w:t>
      </w:r>
      <w:r w:rsidR="00D75266">
        <w:t xml:space="preserve"> at home and ‘Test and Trace’ guidance</w:t>
      </w:r>
      <w:r w:rsidRPr="009955E5">
        <w:t>.</w:t>
      </w:r>
    </w:p>
    <w:p w14:paraId="10E59E4D" w14:textId="6549C956" w:rsidR="002F68CE" w:rsidRDefault="002F68CE" w:rsidP="002F68CE">
      <w:pPr>
        <w:pStyle w:val="ListParagraph"/>
        <w:numPr>
          <w:ilvl w:val="0"/>
          <w:numId w:val="3"/>
        </w:numPr>
      </w:pPr>
      <w:r>
        <w:t>If the Covid-19 test result is negative</w:t>
      </w:r>
      <w:r w:rsidR="00D66FFF">
        <w:t xml:space="preserve"> and the Staff member/child feel well enough; if anyone with symptoms in their household also tests negative, then</w:t>
      </w:r>
      <w:r>
        <w:t xml:space="preserve"> the</w:t>
      </w:r>
      <w:r w:rsidR="00D66FFF">
        <w:t>y</w:t>
      </w:r>
      <w:r>
        <w:t xml:space="preserve"> may return to the setting</w:t>
      </w:r>
      <w:r w:rsidR="00D66FFF">
        <w:t xml:space="preserve">. </w:t>
      </w:r>
    </w:p>
    <w:p w14:paraId="411D5330" w14:textId="2FB0700F" w:rsidR="002F68CE" w:rsidRPr="002F68CE" w:rsidRDefault="002F68CE" w:rsidP="002F68CE">
      <w:pPr>
        <w:pStyle w:val="NoSpacing"/>
        <w:numPr>
          <w:ilvl w:val="0"/>
          <w:numId w:val="8"/>
        </w:numPr>
        <w:rPr>
          <w:rFonts w:eastAsia="Times New Roman"/>
        </w:rPr>
      </w:pPr>
      <w:r>
        <w:lastRenderedPageBreak/>
        <w:t>If the</w:t>
      </w:r>
      <w:r w:rsidR="00AF57F9">
        <w:t xml:space="preserve"> Covid-19</w:t>
      </w:r>
      <w:r>
        <w:t xml:space="preserve"> test result is positive, </w:t>
      </w:r>
      <w:r w:rsidRPr="002F68CE">
        <w:rPr>
          <w:rFonts w:eastAsia="Times New Roman"/>
        </w:rPr>
        <w:t>they are to remain in isolation with their household for the isolation times below:</w:t>
      </w:r>
    </w:p>
    <w:p w14:paraId="1D0D271D" w14:textId="3A6A5171" w:rsidR="002F68CE" w:rsidRPr="002F68CE" w:rsidRDefault="002F68CE" w:rsidP="000B62D0">
      <w:pPr>
        <w:pStyle w:val="NoSpacing"/>
        <w:ind w:left="720"/>
        <w:rPr>
          <w:rFonts w:eastAsia="Times New Roman"/>
        </w:rPr>
      </w:pPr>
      <w:r w:rsidRPr="002F68CE">
        <w:rPr>
          <w:rFonts w:eastAsia="Times New Roman"/>
        </w:rPr>
        <w:t>*</w:t>
      </w:r>
      <w:r w:rsidR="00583FE2">
        <w:rPr>
          <w:rFonts w:eastAsia="Times New Roman"/>
        </w:rPr>
        <w:t xml:space="preserve">10 </w:t>
      </w:r>
      <w:r w:rsidRPr="002F68CE">
        <w:rPr>
          <w:rFonts w:eastAsia="Times New Roman"/>
        </w:rPr>
        <w:t>days for</w:t>
      </w:r>
      <w:r w:rsidR="00AF57F9">
        <w:rPr>
          <w:rFonts w:eastAsia="Times New Roman"/>
        </w:rPr>
        <w:t xml:space="preserve"> the</w:t>
      </w:r>
      <w:r w:rsidRPr="002F68CE">
        <w:rPr>
          <w:rFonts w:eastAsia="Times New Roman"/>
        </w:rPr>
        <w:t xml:space="preserve"> person testing positive</w:t>
      </w:r>
      <w:r w:rsidR="00D64CED">
        <w:rPr>
          <w:rFonts w:eastAsia="Times New Roman"/>
        </w:rPr>
        <w:t xml:space="preserve"> (or longer if symptoms </w:t>
      </w:r>
      <w:r w:rsidR="000B62D0">
        <w:rPr>
          <w:rFonts w:eastAsia="Times New Roman"/>
        </w:rPr>
        <w:t>persist</w:t>
      </w:r>
      <w:r w:rsidRPr="002F68CE">
        <w:rPr>
          <w:rFonts w:eastAsia="Times New Roman"/>
        </w:rPr>
        <w:t>.</w:t>
      </w:r>
      <w:r w:rsidR="00D64CED">
        <w:rPr>
          <w:rFonts w:eastAsia="Times New Roman"/>
        </w:rPr>
        <w:t>)</w:t>
      </w:r>
    </w:p>
    <w:p w14:paraId="1CA252BD" w14:textId="608883B8" w:rsidR="002F68CE" w:rsidRPr="002F68CE" w:rsidRDefault="002F68CE" w:rsidP="002F68CE">
      <w:pPr>
        <w:pStyle w:val="NoSpacing"/>
        <w:ind w:left="720"/>
        <w:rPr>
          <w:rFonts w:eastAsia="Times New Roman"/>
        </w:rPr>
      </w:pPr>
      <w:r w:rsidRPr="002F68CE">
        <w:rPr>
          <w:rFonts w:eastAsia="Times New Roman"/>
        </w:rPr>
        <w:t>*14 days for</w:t>
      </w:r>
      <w:r w:rsidR="00AF57F9">
        <w:rPr>
          <w:rFonts w:eastAsia="Times New Roman"/>
        </w:rPr>
        <w:t xml:space="preserve"> the</w:t>
      </w:r>
      <w:r w:rsidRPr="002F68CE">
        <w:rPr>
          <w:rFonts w:eastAsia="Times New Roman"/>
        </w:rPr>
        <w:t xml:space="preserve"> remainder of </w:t>
      </w:r>
      <w:r w:rsidR="00AF57F9">
        <w:rPr>
          <w:rFonts w:eastAsia="Times New Roman"/>
        </w:rPr>
        <w:t xml:space="preserve">the </w:t>
      </w:r>
      <w:r w:rsidRPr="002F68CE">
        <w:rPr>
          <w:rFonts w:eastAsia="Times New Roman"/>
        </w:rPr>
        <w:t>household.</w:t>
      </w:r>
    </w:p>
    <w:p w14:paraId="5C796889" w14:textId="67425E00" w:rsidR="00D87B98" w:rsidRDefault="00AF57F9" w:rsidP="002F68CE">
      <w:pPr>
        <w:pStyle w:val="NoSpacing"/>
        <w:numPr>
          <w:ilvl w:val="0"/>
          <w:numId w:val="8"/>
        </w:numPr>
        <w:rPr>
          <w:rFonts w:eastAsia="Times New Roman"/>
        </w:rPr>
      </w:pPr>
      <w:r>
        <w:rPr>
          <w:rFonts w:eastAsia="Times New Roman"/>
        </w:rPr>
        <w:t>A c</w:t>
      </w:r>
      <w:r w:rsidR="002F68CE" w:rsidRPr="002F68CE">
        <w:rPr>
          <w:rFonts w:eastAsia="Times New Roman"/>
        </w:rPr>
        <w:t>hild</w:t>
      </w:r>
      <w:r>
        <w:rPr>
          <w:rFonts w:eastAsia="Times New Roman"/>
        </w:rPr>
        <w:t xml:space="preserve"> is</w:t>
      </w:r>
      <w:r w:rsidR="002F68CE" w:rsidRPr="002F68CE">
        <w:rPr>
          <w:rFonts w:eastAsia="Times New Roman"/>
        </w:rPr>
        <w:t xml:space="preserve"> to remain at home with </w:t>
      </w:r>
      <w:r>
        <w:rPr>
          <w:rFonts w:eastAsia="Times New Roman"/>
        </w:rPr>
        <w:t xml:space="preserve">their </w:t>
      </w:r>
      <w:r w:rsidR="002F68CE" w:rsidRPr="002F68CE">
        <w:rPr>
          <w:rFonts w:eastAsia="Times New Roman"/>
        </w:rPr>
        <w:t>household for</w:t>
      </w:r>
      <w:r>
        <w:rPr>
          <w:rFonts w:eastAsia="Times New Roman"/>
        </w:rPr>
        <w:t xml:space="preserve"> the</w:t>
      </w:r>
      <w:r w:rsidR="002F68CE" w:rsidRPr="002F68CE">
        <w:rPr>
          <w:rFonts w:eastAsia="Times New Roman"/>
        </w:rPr>
        <w:t xml:space="preserve"> full 14 days.</w:t>
      </w:r>
    </w:p>
    <w:p w14:paraId="55B12A57" w14:textId="27243860" w:rsidR="002F68CE" w:rsidRPr="002F68CE" w:rsidRDefault="002F68CE" w:rsidP="002F68CE">
      <w:pPr>
        <w:pStyle w:val="NoSpacing"/>
        <w:numPr>
          <w:ilvl w:val="0"/>
          <w:numId w:val="8"/>
        </w:numPr>
        <w:rPr>
          <w:rFonts w:eastAsia="Times New Roman"/>
        </w:rPr>
      </w:pPr>
      <w:r>
        <w:rPr>
          <w:rFonts w:eastAsia="Times New Roman"/>
        </w:rPr>
        <w:t>If we receive a positive test result at the setting, t</w:t>
      </w:r>
      <w:r w:rsidRPr="002F68CE">
        <w:rPr>
          <w:rFonts w:eastAsia="Times New Roman"/>
        </w:rPr>
        <w:t xml:space="preserve">he rest of the group within the setting are to be sent home to self-isolate for 14 days. </w:t>
      </w:r>
    </w:p>
    <w:p w14:paraId="64DFA627" w14:textId="77777777" w:rsidR="002F68CE" w:rsidRPr="002F68CE" w:rsidRDefault="002F68CE" w:rsidP="002F68CE">
      <w:pPr>
        <w:pStyle w:val="NoSpacing"/>
        <w:rPr>
          <w:rFonts w:eastAsia="Times New Roman"/>
        </w:rPr>
      </w:pPr>
    </w:p>
    <w:p w14:paraId="4CA7CD3D" w14:textId="3C84BAF7" w:rsidR="00D87B98" w:rsidRDefault="00D87B98" w:rsidP="009955E5">
      <w:pPr>
        <w:pStyle w:val="ListParagraph"/>
        <w:numPr>
          <w:ilvl w:val="0"/>
          <w:numId w:val="3"/>
        </w:numPr>
      </w:pPr>
      <w:r>
        <w:t xml:space="preserve">Parents will be notified of any suspected and/or confirmed cases of Covid-19 at the setting. </w:t>
      </w:r>
    </w:p>
    <w:p w14:paraId="4E0B7F5C" w14:textId="77777777" w:rsidR="000A715A" w:rsidRPr="0067457D" w:rsidRDefault="000A715A" w:rsidP="000A715A">
      <w:pPr>
        <w:pStyle w:val="NoSpacing"/>
      </w:pPr>
    </w:p>
    <w:p w14:paraId="4FA0D86A" w14:textId="5EE3BFFC" w:rsidR="000B62D0" w:rsidRDefault="000B62D0" w:rsidP="00D43B52"/>
    <w:p w14:paraId="624909AD" w14:textId="77777777" w:rsidR="000B62D0" w:rsidRDefault="000B62D0" w:rsidP="00D43B52"/>
    <w:p w14:paraId="7F00481B" w14:textId="2705179A" w:rsidR="00D43B52" w:rsidRPr="000B62D0" w:rsidRDefault="000B62D0" w:rsidP="000B62D0">
      <w:pPr>
        <w:jc w:val="center"/>
        <w:rPr>
          <w:b/>
          <w:bCs/>
        </w:rPr>
      </w:pPr>
      <w:r>
        <w:rPr>
          <w:b/>
          <w:bCs/>
        </w:rPr>
        <w:t>*</w:t>
      </w:r>
      <w:r w:rsidR="00D64CED" w:rsidRPr="000B62D0">
        <w:rPr>
          <w:b/>
          <w:bCs/>
        </w:rPr>
        <w:t>For further information on the new ‘Test and Trace’ guidelines, visit:</w:t>
      </w:r>
    </w:p>
    <w:p w14:paraId="2661DE6D" w14:textId="77777777" w:rsidR="000B62D0" w:rsidRDefault="000B62D0" w:rsidP="000B62D0">
      <w:pPr>
        <w:jc w:val="center"/>
      </w:pPr>
    </w:p>
    <w:p w14:paraId="0887FDFD" w14:textId="689B3C36" w:rsidR="000B62D0" w:rsidRPr="000B62D0" w:rsidRDefault="000B62D0" w:rsidP="000B62D0">
      <w:pPr>
        <w:jc w:val="center"/>
        <w:rPr>
          <w:color w:val="FF0000"/>
        </w:rPr>
      </w:pPr>
      <w:r w:rsidRPr="000B62D0">
        <w:rPr>
          <w:color w:val="FF0000"/>
        </w:rPr>
        <w:t>https://www.gov.uk/guidance/nhs-test-and-trace-how-it-works</w:t>
      </w:r>
      <w:r w:rsidRPr="000B62D0">
        <w:rPr>
          <w:color w:val="FF0000"/>
        </w:rPr>
        <w:cr/>
      </w:r>
    </w:p>
    <w:sectPr w:rsidR="000B62D0" w:rsidRPr="000B6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9525E"/>
    <w:multiLevelType w:val="hybridMultilevel"/>
    <w:tmpl w:val="6B86896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C11970"/>
    <w:multiLevelType w:val="hybridMultilevel"/>
    <w:tmpl w:val="515A683A"/>
    <w:lvl w:ilvl="0" w:tplc="3AECC7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077A8"/>
    <w:multiLevelType w:val="hybridMultilevel"/>
    <w:tmpl w:val="66A2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A4A3B"/>
    <w:multiLevelType w:val="hybridMultilevel"/>
    <w:tmpl w:val="DBACD5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226785A"/>
    <w:multiLevelType w:val="hybridMultilevel"/>
    <w:tmpl w:val="BBEE34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E0B61"/>
    <w:multiLevelType w:val="hybridMultilevel"/>
    <w:tmpl w:val="E752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96339"/>
    <w:multiLevelType w:val="hybridMultilevel"/>
    <w:tmpl w:val="BF10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452BB"/>
    <w:multiLevelType w:val="multilevel"/>
    <w:tmpl w:val="489E3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0E07EA"/>
    <w:multiLevelType w:val="hybridMultilevel"/>
    <w:tmpl w:val="96A4B2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9EF0DA2"/>
    <w:multiLevelType w:val="hybridMultilevel"/>
    <w:tmpl w:val="66C0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B81142"/>
    <w:multiLevelType w:val="hybridMultilevel"/>
    <w:tmpl w:val="95F0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0"/>
  </w:num>
  <w:num w:numId="5">
    <w:abstractNumId w:val="4"/>
  </w:num>
  <w:num w:numId="6">
    <w:abstractNumId w:val="3"/>
  </w:num>
  <w:num w:numId="7">
    <w:abstractNumId w:val="10"/>
  </w:num>
  <w:num w:numId="8">
    <w:abstractNumId w:val="2"/>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1C"/>
    <w:rsid w:val="00000107"/>
    <w:rsid w:val="000062D9"/>
    <w:rsid w:val="0003317A"/>
    <w:rsid w:val="00064C32"/>
    <w:rsid w:val="00066402"/>
    <w:rsid w:val="000A715A"/>
    <w:rsid w:val="000B62D0"/>
    <w:rsid w:val="000D7046"/>
    <w:rsid w:val="00146AF5"/>
    <w:rsid w:val="001C3BAB"/>
    <w:rsid w:val="002F68CE"/>
    <w:rsid w:val="003E4284"/>
    <w:rsid w:val="004124CE"/>
    <w:rsid w:val="004242CA"/>
    <w:rsid w:val="00574F8A"/>
    <w:rsid w:val="00583FE2"/>
    <w:rsid w:val="006035EA"/>
    <w:rsid w:val="0067457D"/>
    <w:rsid w:val="00944843"/>
    <w:rsid w:val="009955E5"/>
    <w:rsid w:val="009B7CF9"/>
    <w:rsid w:val="00A352D5"/>
    <w:rsid w:val="00A628D1"/>
    <w:rsid w:val="00AF57F9"/>
    <w:rsid w:val="00B5547B"/>
    <w:rsid w:val="00B94337"/>
    <w:rsid w:val="00BD56A5"/>
    <w:rsid w:val="00C76556"/>
    <w:rsid w:val="00C9091C"/>
    <w:rsid w:val="00CC4DA8"/>
    <w:rsid w:val="00D43B52"/>
    <w:rsid w:val="00D64CED"/>
    <w:rsid w:val="00D66FFF"/>
    <w:rsid w:val="00D75266"/>
    <w:rsid w:val="00D87B98"/>
    <w:rsid w:val="00E3534E"/>
    <w:rsid w:val="00E46EDE"/>
    <w:rsid w:val="00E80A30"/>
    <w:rsid w:val="00E975CB"/>
    <w:rsid w:val="00EA5538"/>
    <w:rsid w:val="00EF4689"/>
    <w:rsid w:val="00FC5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27E5"/>
  <w15:chartTrackingRefBased/>
  <w15:docId w15:val="{E4B43E60-E0FA-42BA-B7C2-610E87CA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91C"/>
    <w:pPr>
      <w:ind w:left="720"/>
      <w:contextualSpacing/>
    </w:pPr>
  </w:style>
  <w:style w:type="paragraph" w:styleId="NoSpacing">
    <w:name w:val="No Spacing"/>
    <w:uiPriority w:val="1"/>
    <w:qFormat/>
    <w:rsid w:val="0067457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94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Warburton</dc:creator>
  <cp:keywords/>
  <dc:description/>
  <cp:lastModifiedBy>wroughton</cp:lastModifiedBy>
  <cp:revision>3</cp:revision>
  <cp:lastPrinted>2021-01-04T10:43:00Z</cp:lastPrinted>
  <dcterms:created xsi:type="dcterms:W3CDTF">2021-01-04T12:05:00Z</dcterms:created>
  <dcterms:modified xsi:type="dcterms:W3CDTF">2021-01-04T13:23:00Z</dcterms:modified>
</cp:coreProperties>
</file>